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BA2" w:rsidRDefault="008D3B30">
      <w:pPr>
        <w:jc w:val="center"/>
        <w:rPr>
          <w:rFonts w:ascii="Times New Roman" w:eastAsia="Times New Roman" w:hAnsi="Times New Roman" w:cs="Times New Roman"/>
          <w:sz w:val="28"/>
        </w:rPr>
      </w:pPr>
      <w:r>
        <w:object w:dxaOrig="7499" w:dyaOrig="1704">
          <v:rect id="rectole0000000000" o:spid="_x0000_i1025" style="width:375pt;height:85.2pt" o:ole="" o:preferrelative="t" stroked="f">
            <v:imagedata r:id="rId4" o:title=""/>
          </v:rect>
          <o:OLEObject Type="Embed" ProgID="StaticMetafile" ShapeID="rectole0000000000" DrawAspect="Content" ObjectID="_1791289505" r:id="rId5"/>
        </w:object>
      </w:r>
    </w:p>
    <w:p w:rsidR="006E5BA2" w:rsidRDefault="006E5BA2">
      <w:pPr>
        <w:jc w:val="center"/>
        <w:rPr>
          <w:rFonts w:ascii="Times New Roman" w:eastAsia="Times New Roman" w:hAnsi="Times New Roman" w:cs="Times New Roman"/>
          <w:sz w:val="28"/>
        </w:rPr>
      </w:pPr>
    </w:p>
    <w:p w:rsidR="006E5BA2" w:rsidRDefault="008D3B30">
      <w:pPr>
        <w:jc w:val="center"/>
        <w:rPr>
          <w:rFonts w:ascii="Times New Roman" w:eastAsia="Times New Roman" w:hAnsi="Times New Roman" w:cs="Times New Roman"/>
          <w:b/>
          <w:sz w:val="32"/>
        </w:rPr>
      </w:pPr>
      <w:r w:rsidRPr="00451B97">
        <w:rPr>
          <w:rFonts w:ascii="Times New Roman" w:hAnsi="Times New Roman" w:cs="Times New Roman"/>
          <w:b/>
          <w:sz w:val="32"/>
          <w:szCs w:val="32"/>
        </w:rPr>
        <w:t>№</w:t>
      </w:r>
      <w:r>
        <w:rPr>
          <w:rFonts w:ascii="Times New Roman" w:eastAsia="Times New Roman" w:hAnsi="Times New Roman" w:cs="Times New Roman"/>
          <w:b/>
          <w:sz w:val="32"/>
        </w:rPr>
        <w:t xml:space="preserve"> 54</w:t>
      </w:r>
    </w:p>
    <w:p w:rsidR="006E5BA2" w:rsidRDefault="006E5BA2">
      <w:pPr>
        <w:jc w:val="center"/>
        <w:rPr>
          <w:rFonts w:ascii="Times New Roman" w:eastAsia="Times New Roman" w:hAnsi="Times New Roman" w:cs="Times New Roman"/>
          <w:b/>
          <w:sz w:val="32"/>
        </w:rPr>
      </w:pPr>
    </w:p>
    <w:p w:rsidR="006E5BA2" w:rsidRDefault="008D3B30">
      <w:pPr>
        <w:spacing w:after="0" w:line="240" w:lineRule="auto"/>
        <w:jc w:val="center"/>
        <w:rPr>
          <w:rFonts w:ascii="Times New Roman" w:eastAsia="Times New Roman" w:hAnsi="Times New Roman" w:cs="Times New Roman"/>
          <w:sz w:val="32"/>
        </w:rPr>
      </w:pPr>
      <w:r>
        <w:rPr>
          <w:rFonts w:ascii="Times New Roman" w:eastAsia="Times New Roman" w:hAnsi="Times New Roman" w:cs="Times New Roman"/>
          <w:b/>
          <w:color w:val="000000"/>
          <w:sz w:val="32"/>
        </w:rPr>
        <w:t>О современном монашестве</w:t>
      </w:r>
    </w:p>
    <w:p w:rsidR="006E5BA2" w:rsidRDefault="008D3B30">
      <w:pPr>
        <w:spacing w:after="0" w:line="240" w:lineRule="auto"/>
        <w:jc w:val="right"/>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Часть 3</w:t>
      </w:r>
    </w:p>
    <w:p w:rsidR="006E5BA2" w:rsidRDefault="006E5BA2">
      <w:pPr>
        <w:spacing w:after="0" w:line="240" w:lineRule="auto"/>
        <w:jc w:val="right"/>
        <w:rPr>
          <w:rFonts w:ascii="Times New Roman" w:eastAsia="Times New Roman" w:hAnsi="Times New Roman" w:cs="Times New Roman"/>
          <w:sz w:val="28"/>
        </w:rPr>
      </w:pPr>
    </w:p>
    <w:p w:rsidR="006E5BA2" w:rsidRDefault="008D3B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Продолжим разбор видения преподобного </w:t>
      </w:r>
      <w:proofErr w:type="spellStart"/>
      <w:r>
        <w:rPr>
          <w:rFonts w:ascii="Times New Roman" w:eastAsia="Times New Roman" w:hAnsi="Times New Roman" w:cs="Times New Roman"/>
          <w:color w:val="000000"/>
          <w:sz w:val="28"/>
        </w:rPr>
        <w:t>Пахомия</w:t>
      </w:r>
      <w:proofErr w:type="spellEnd"/>
      <w:r>
        <w:rPr>
          <w:rFonts w:ascii="Times New Roman" w:eastAsia="Times New Roman" w:hAnsi="Times New Roman" w:cs="Times New Roman"/>
          <w:color w:val="000000"/>
          <w:sz w:val="28"/>
        </w:rPr>
        <w:t xml:space="preserve"> Великого, которое приводится в его житии. «И </w:t>
      </w:r>
      <w:proofErr w:type="spellStart"/>
      <w:r>
        <w:rPr>
          <w:rFonts w:ascii="Times New Roman" w:eastAsia="Times New Roman" w:hAnsi="Times New Roman" w:cs="Times New Roman"/>
          <w:color w:val="000000"/>
          <w:sz w:val="28"/>
        </w:rPr>
        <w:t>явися</w:t>
      </w:r>
      <w:proofErr w:type="spellEnd"/>
      <w:r>
        <w:rPr>
          <w:rFonts w:ascii="Times New Roman" w:eastAsia="Times New Roman" w:hAnsi="Times New Roman" w:cs="Times New Roman"/>
          <w:color w:val="000000"/>
          <w:sz w:val="28"/>
        </w:rPr>
        <w:t xml:space="preserve"> ему Сам Бог Славы Иисус Христос, и </w:t>
      </w:r>
      <w:proofErr w:type="spellStart"/>
      <w:r>
        <w:rPr>
          <w:rFonts w:ascii="Times New Roman" w:eastAsia="Times New Roman" w:hAnsi="Times New Roman" w:cs="Times New Roman"/>
          <w:color w:val="000000"/>
          <w:sz w:val="28"/>
        </w:rPr>
        <w:t>рече</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Пахомию</w:t>
      </w:r>
      <w:proofErr w:type="spellEnd"/>
      <w:r>
        <w:rPr>
          <w:rFonts w:ascii="Times New Roman" w:eastAsia="Times New Roman" w:hAnsi="Times New Roman" w:cs="Times New Roman"/>
          <w:color w:val="000000"/>
          <w:sz w:val="28"/>
        </w:rPr>
        <w:t xml:space="preserve">: дерзай, </w:t>
      </w:r>
      <w:proofErr w:type="spellStart"/>
      <w:r>
        <w:rPr>
          <w:rFonts w:ascii="Times New Roman" w:eastAsia="Times New Roman" w:hAnsi="Times New Roman" w:cs="Times New Roman"/>
          <w:color w:val="000000"/>
          <w:sz w:val="28"/>
        </w:rPr>
        <w:t>Пахомие</w:t>
      </w:r>
      <w:proofErr w:type="spellEnd"/>
      <w:r>
        <w:rPr>
          <w:rFonts w:ascii="Times New Roman" w:eastAsia="Times New Roman" w:hAnsi="Times New Roman" w:cs="Times New Roman"/>
          <w:color w:val="000000"/>
          <w:sz w:val="28"/>
        </w:rPr>
        <w:t xml:space="preserve">, и </w:t>
      </w:r>
      <w:proofErr w:type="spellStart"/>
      <w:r>
        <w:rPr>
          <w:rFonts w:ascii="Times New Roman" w:eastAsia="Times New Roman" w:hAnsi="Times New Roman" w:cs="Times New Roman"/>
          <w:color w:val="000000"/>
          <w:sz w:val="28"/>
        </w:rPr>
        <w:t>крепися</w:t>
      </w:r>
      <w:proofErr w:type="spellEnd"/>
      <w:r>
        <w:rPr>
          <w:rFonts w:ascii="Times New Roman" w:eastAsia="Times New Roman" w:hAnsi="Times New Roman" w:cs="Times New Roman"/>
          <w:color w:val="000000"/>
          <w:sz w:val="28"/>
        </w:rPr>
        <w:t xml:space="preserve">, семя </w:t>
      </w:r>
      <w:proofErr w:type="spellStart"/>
      <w:r>
        <w:rPr>
          <w:rFonts w:ascii="Times New Roman" w:eastAsia="Times New Roman" w:hAnsi="Times New Roman" w:cs="Times New Roman"/>
          <w:color w:val="000000"/>
          <w:sz w:val="28"/>
        </w:rPr>
        <w:t>бо</w:t>
      </w:r>
      <w:proofErr w:type="spellEnd"/>
      <w:r>
        <w:rPr>
          <w:rFonts w:ascii="Times New Roman" w:eastAsia="Times New Roman" w:hAnsi="Times New Roman" w:cs="Times New Roman"/>
          <w:color w:val="000000"/>
          <w:sz w:val="28"/>
        </w:rPr>
        <w:t xml:space="preserve"> твое духовное не оскудеет до скончания века», - следовательно, как видим из этого изречения, монашество сохранится до скончания века. «А от имущих по тебе </w:t>
      </w:r>
      <w:proofErr w:type="spellStart"/>
      <w:r>
        <w:rPr>
          <w:rFonts w:ascii="Times New Roman" w:eastAsia="Times New Roman" w:hAnsi="Times New Roman" w:cs="Times New Roman"/>
          <w:color w:val="000000"/>
          <w:sz w:val="28"/>
        </w:rPr>
        <w:t>быти</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мнози</w:t>
      </w:r>
      <w:proofErr w:type="spellEnd"/>
      <w:r>
        <w:rPr>
          <w:rFonts w:ascii="Times New Roman" w:eastAsia="Times New Roman" w:hAnsi="Times New Roman" w:cs="Times New Roman"/>
          <w:color w:val="000000"/>
          <w:sz w:val="28"/>
        </w:rPr>
        <w:t xml:space="preserve"> от глубины мрачного </w:t>
      </w:r>
      <w:proofErr w:type="spellStart"/>
      <w:r>
        <w:rPr>
          <w:rFonts w:ascii="Times New Roman" w:eastAsia="Times New Roman" w:hAnsi="Times New Roman" w:cs="Times New Roman"/>
          <w:color w:val="000000"/>
          <w:sz w:val="28"/>
        </w:rPr>
        <w:t>онаго</w:t>
      </w:r>
      <w:proofErr w:type="spellEnd"/>
      <w:r>
        <w:rPr>
          <w:rFonts w:ascii="Times New Roman" w:eastAsia="Times New Roman" w:hAnsi="Times New Roman" w:cs="Times New Roman"/>
          <w:color w:val="000000"/>
          <w:sz w:val="28"/>
        </w:rPr>
        <w:t xml:space="preserve"> рва, Моею </w:t>
      </w:r>
      <w:proofErr w:type="spellStart"/>
      <w:r>
        <w:rPr>
          <w:rFonts w:ascii="Times New Roman" w:eastAsia="Times New Roman" w:hAnsi="Times New Roman" w:cs="Times New Roman"/>
          <w:color w:val="000000"/>
          <w:sz w:val="28"/>
        </w:rPr>
        <w:t>помощию</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спасшеся</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высши</w:t>
      </w:r>
      <w:proofErr w:type="spellEnd"/>
      <w:r>
        <w:rPr>
          <w:rFonts w:ascii="Times New Roman" w:eastAsia="Times New Roman" w:hAnsi="Times New Roman" w:cs="Times New Roman"/>
          <w:color w:val="000000"/>
          <w:sz w:val="28"/>
        </w:rPr>
        <w:t xml:space="preserve"> явятся паче нынешних добродетельных иноков», - так что последним инокам (инокам последних времен) унывать не приходится, а только нужно бороться с грехом. Вот как сказано: последние иноки обретутся даже выше тех, которые были в первые века христианства.</w:t>
      </w:r>
    </w:p>
    <w:p w:rsidR="006E5BA2" w:rsidRDefault="008D3B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А почему?</w:t>
      </w:r>
    </w:p>
    <w:p w:rsidR="006E5BA2" w:rsidRDefault="008D3B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Потому что Господь зрит на сердце. А дальше Он же и объясняет </w:t>
      </w:r>
      <w:proofErr w:type="spellStart"/>
      <w:r>
        <w:rPr>
          <w:rFonts w:ascii="Times New Roman" w:eastAsia="Times New Roman" w:hAnsi="Times New Roman" w:cs="Times New Roman"/>
          <w:color w:val="000000"/>
          <w:sz w:val="28"/>
        </w:rPr>
        <w:t>Пахомию</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Нынешнии</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бо</w:t>
      </w:r>
      <w:proofErr w:type="spellEnd"/>
      <w:r>
        <w:rPr>
          <w:rFonts w:ascii="Times New Roman" w:eastAsia="Times New Roman" w:hAnsi="Times New Roman" w:cs="Times New Roman"/>
          <w:color w:val="000000"/>
          <w:sz w:val="28"/>
        </w:rPr>
        <w:t xml:space="preserve"> образом твоего жития </w:t>
      </w:r>
      <w:proofErr w:type="spellStart"/>
      <w:r>
        <w:rPr>
          <w:rFonts w:ascii="Times New Roman" w:eastAsia="Times New Roman" w:hAnsi="Times New Roman" w:cs="Times New Roman"/>
          <w:color w:val="000000"/>
          <w:sz w:val="28"/>
        </w:rPr>
        <w:t>наставляеми</w:t>
      </w:r>
      <w:proofErr w:type="spellEnd"/>
      <w:r>
        <w:rPr>
          <w:rFonts w:ascii="Times New Roman" w:eastAsia="Times New Roman" w:hAnsi="Times New Roman" w:cs="Times New Roman"/>
          <w:color w:val="000000"/>
          <w:sz w:val="28"/>
        </w:rPr>
        <w:t xml:space="preserve"> и </w:t>
      </w:r>
      <w:proofErr w:type="spellStart"/>
      <w:r>
        <w:rPr>
          <w:rFonts w:ascii="Times New Roman" w:eastAsia="Times New Roman" w:hAnsi="Times New Roman" w:cs="Times New Roman"/>
          <w:color w:val="000000"/>
          <w:sz w:val="28"/>
        </w:rPr>
        <w:t>просвещаеми</w:t>
      </w:r>
      <w:proofErr w:type="spellEnd"/>
      <w:r>
        <w:rPr>
          <w:rFonts w:ascii="Times New Roman" w:eastAsia="Times New Roman" w:hAnsi="Times New Roman" w:cs="Times New Roman"/>
          <w:color w:val="000000"/>
          <w:sz w:val="28"/>
        </w:rPr>
        <w:t xml:space="preserve"> сияют добродетелями», - т.е. те монахи имели живой пример наставления и вразумления в лице </w:t>
      </w:r>
      <w:proofErr w:type="spellStart"/>
      <w:r>
        <w:rPr>
          <w:rFonts w:ascii="Times New Roman" w:eastAsia="Times New Roman" w:hAnsi="Times New Roman" w:cs="Times New Roman"/>
          <w:color w:val="000000"/>
          <w:sz w:val="28"/>
        </w:rPr>
        <w:t>Пахомия</w:t>
      </w:r>
      <w:proofErr w:type="spellEnd"/>
      <w:r>
        <w:rPr>
          <w:rFonts w:ascii="Times New Roman" w:eastAsia="Times New Roman" w:hAnsi="Times New Roman" w:cs="Times New Roman"/>
          <w:color w:val="000000"/>
          <w:sz w:val="28"/>
        </w:rPr>
        <w:t xml:space="preserve"> Великого и других святых отцов того времени. «А иже по тебе </w:t>
      </w:r>
      <w:proofErr w:type="spellStart"/>
      <w:r>
        <w:rPr>
          <w:rFonts w:ascii="Times New Roman" w:eastAsia="Times New Roman" w:hAnsi="Times New Roman" w:cs="Times New Roman"/>
          <w:color w:val="000000"/>
          <w:sz w:val="28"/>
        </w:rPr>
        <w:t>быти</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имут</w:t>
      </w:r>
      <w:proofErr w:type="spellEnd"/>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 xml:space="preserve">во мрачном рве тобою </w:t>
      </w:r>
      <w:proofErr w:type="spellStart"/>
      <w:r>
        <w:rPr>
          <w:rFonts w:ascii="Times New Roman" w:eastAsia="Times New Roman" w:hAnsi="Times New Roman" w:cs="Times New Roman"/>
          <w:b/>
          <w:color w:val="000000"/>
          <w:sz w:val="28"/>
        </w:rPr>
        <w:t>виденнии</w:t>
      </w:r>
      <w:proofErr w:type="spellEnd"/>
      <w:r>
        <w:rPr>
          <w:rFonts w:ascii="Times New Roman" w:eastAsia="Times New Roman" w:hAnsi="Times New Roman" w:cs="Times New Roman"/>
          <w:b/>
          <w:color w:val="000000"/>
          <w:sz w:val="28"/>
        </w:rPr>
        <w:t xml:space="preserve">, не </w:t>
      </w:r>
      <w:proofErr w:type="spellStart"/>
      <w:r>
        <w:rPr>
          <w:rFonts w:ascii="Times New Roman" w:eastAsia="Times New Roman" w:hAnsi="Times New Roman" w:cs="Times New Roman"/>
          <w:b/>
          <w:color w:val="000000"/>
          <w:sz w:val="28"/>
        </w:rPr>
        <w:t>имуще</w:t>
      </w:r>
      <w:proofErr w:type="spellEnd"/>
      <w:r>
        <w:rPr>
          <w:rFonts w:ascii="Times New Roman" w:eastAsia="Times New Roman" w:hAnsi="Times New Roman" w:cs="Times New Roman"/>
          <w:b/>
          <w:color w:val="000000"/>
          <w:sz w:val="28"/>
        </w:rPr>
        <w:t xml:space="preserve"> таковых наставников, могущих из того мрака извести их, САМОВОЛЬНЫМ СВОИМ ПРОИЗВОЛЕНИЕМ отскочившие от тьмы, светлым заповедей М</w:t>
      </w:r>
      <w:r w:rsidR="00EF2BE4">
        <w:rPr>
          <w:rFonts w:ascii="Times New Roman" w:eastAsia="Times New Roman" w:hAnsi="Times New Roman" w:cs="Times New Roman"/>
          <w:b/>
          <w:color w:val="000000"/>
          <w:sz w:val="28"/>
        </w:rPr>
        <w:t>оих путем усердно пойдут и угодн</w:t>
      </w:r>
      <w:bookmarkStart w:id="0" w:name="_GoBack"/>
      <w:bookmarkEnd w:id="0"/>
      <w:r>
        <w:rPr>
          <w:rFonts w:ascii="Times New Roman" w:eastAsia="Times New Roman" w:hAnsi="Times New Roman" w:cs="Times New Roman"/>
          <w:b/>
          <w:color w:val="000000"/>
          <w:sz w:val="28"/>
        </w:rPr>
        <w:t xml:space="preserve">и Мне </w:t>
      </w:r>
      <w:proofErr w:type="spellStart"/>
      <w:r>
        <w:rPr>
          <w:rFonts w:ascii="Times New Roman" w:eastAsia="Times New Roman" w:hAnsi="Times New Roman" w:cs="Times New Roman"/>
          <w:b/>
          <w:color w:val="000000"/>
          <w:sz w:val="28"/>
        </w:rPr>
        <w:t>обрящутся</w:t>
      </w:r>
      <w:proofErr w:type="spellEnd"/>
      <w:r>
        <w:rPr>
          <w:rFonts w:ascii="Times New Roman" w:eastAsia="Times New Roman" w:hAnsi="Times New Roman" w:cs="Times New Roman"/>
          <w:color w:val="000000"/>
          <w:sz w:val="28"/>
        </w:rPr>
        <w:t xml:space="preserve">». Это значит, что если человек возненавидит грех, отторгнет своим произволением </w:t>
      </w:r>
      <w:proofErr w:type="spellStart"/>
      <w:r>
        <w:rPr>
          <w:rFonts w:ascii="Times New Roman" w:eastAsia="Times New Roman" w:hAnsi="Times New Roman" w:cs="Times New Roman"/>
          <w:color w:val="000000"/>
          <w:sz w:val="28"/>
        </w:rPr>
        <w:t>грехолюбие</w:t>
      </w:r>
      <w:proofErr w:type="spellEnd"/>
      <w:r>
        <w:rPr>
          <w:rFonts w:ascii="Times New Roman" w:eastAsia="Times New Roman" w:hAnsi="Times New Roman" w:cs="Times New Roman"/>
          <w:color w:val="000000"/>
          <w:sz w:val="28"/>
        </w:rPr>
        <w:t xml:space="preserve"> и пойдет по пути исполнения воли Божией, следовательно, таким людям Сам Господь поможет. Он говорит: «Моею </w:t>
      </w:r>
      <w:proofErr w:type="spellStart"/>
      <w:r>
        <w:rPr>
          <w:rFonts w:ascii="Times New Roman" w:eastAsia="Times New Roman" w:hAnsi="Times New Roman" w:cs="Times New Roman"/>
          <w:color w:val="000000"/>
          <w:sz w:val="28"/>
        </w:rPr>
        <w:t>помощию</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спасшеся</w:t>
      </w:r>
      <w:proofErr w:type="spellEnd"/>
      <w:r>
        <w:rPr>
          <w:rFonts w:ascii="Times New Roman" w:eastAsia="Times New Roman" w:hAnsi="Times New Roman" w:cs="Times New Roman"/>
          <w:color w:val="000000"/>
          <w:sz w:val="28"/>
        </w:rPr>
        <w:t xml:space="preserve">» - то есть, мы сами ничего не сможем сделать, а только с Божией помощью. Но свое произволение мы должны проявить. И на это произволение и доброе начинание приходит благодать Святого Духа и тогда совершается всякое благое дело. Но мы должны это дело расценивать, не как «наше» дело, а как божественное, потому что только с помощью благодати Божией совершается эта борьба с различным грехом. «И [такие борцы со грехом] угодны Мне </w:t>
      </w:r>
      <w:proofErr w:type="spellStart"/>
      <w:r>
        <w:rPr>
          <w:rFonts w:ascii="Times New Roman" w:eastAsia="Times New Roman" w:hAnsi="Times New Roman" w:cs="Times New Roman"/>
          <w:color w:val="000000"/>
          <w:sz w:val="28"/>
        </w:rPr>
        <w:t>обрящутся</w:t>
      </w:r>
      <w:proofErr w:type="spellEnd"/>
      <w:r>
        <w:rPr>
          <w:rFonts w:ascii="Times New Roman" w:eastAsia="Times New Roman" w:hAnsi="Times New Roman" w:cs="Times New Roman"/>
          <w:color w:val="000000"/>
          <w:sz w:val="28"/>
        </w:rPr>
        <w:t>», - сказал Господь.</w:t>
      </w:r>
    </w:p>
    <w:p w:rsidR="006E5BA2" w:rsidRDefault="008D3B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Так что в борьбе с грехом, каким бы ни было, в какой бы форме он не проявлялся, Господь принимает наше делание, оно угодно Ему.</w:t>
      </w:r>
    </w:p>
    <w:p w:rsidR="006E5BA2" w:rsidRDefault="008D3B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lastRenderedPageBreak/>
        <w:tab/>
        <w:t xml:space="preserve">И вот закончу цитату: «А </w:t>
      </w:r>
      <w:proofErr w:type="spellStart"/>
      <w:r>
        <w:rPr>
          <w:rFonts w:ascii="Times New Roman" w:eastAsia="Times New Roman" w:hAnsi="Times New Roman" w:cs="Times New Roman"/>
          <w:color w:val="000000"/>
          <w:sz w:val="28"/>
        </w:rPr>
        <w:t>инии</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напастьми</w:t>
      </w:r>
      <w:proofErr w:type="spellEnd"/>
      <w:r>
        <w:rPr>
          <w:rFonts w:ascii="Times New Roman" w:eastAsia="Times New Roman" w:hAnsi="Times New Roman" w:cs="Times New Roman"/>
          <w:color w:val="000000"/>
          <w:sz w:val="28"/>
        </w:rPr>
        <w:t xml:space="preserve"> и бедами спасутся». Это изречение означает, что даже если мы немощны в исполнении заповедей, нарушаем их, преступаем, небрежем о них, но при этом благодушно терпим все случающиеся беды и напасти, то через это терпение спасаемся. Жаль, конечно, что мы не поставляем себе целью применять в своей повседневной деятельности заповеди Христовы. Мы просто живем, как живется, и все. А то, чтобы какое-то дело делать по заповедям Христовым, и подумать не хотим...</w:t>
      </w:r>
    </w:p>
    <w:p w:rsidR="006E5BA2" w:rsidRDefault="008D3B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Как вот приехал сюда недавно из России один верующий человек. Приехал специально - искать пустынников, чтобы спросить, что ему делать. Мать умерла, а завещание на дом не совсем точно написано. И вот он ехал спросить: а может, завещание скрыть и себе оставить дом? И судиться ему с братом или не судиться? В его понятии для решения такого вопроса необходим только пустынник - как будто в Новом Завете об этом ни слова не сказано...</w:t>
      </w:r>
      <w:r>
        <w:rPr>
          <w:rFonts w:ascii="Times New Roman" w:eastAsia="Times New Roman" w:hAnsi="Times New Roman" w:cs="Times New Roman"/>
          <w:color w:val="000000"/>
          <w:sz w:val="28"/>
          <w:vertAlign w:val="superscript"/>
        </w:rPr>
        <w:t>1</w:t>
      </w:r>
    </w:p>
    <w:p w:rsidR="006E5BA2" w:rsidRDefault="008D3B30">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 xml:space="preserve">Это просто как пример того, что мы не поставляем себе целью жизни исполнение новозаветных заповедей Христовых. А потому вот эта последняя фраза из видения преподобного </w:t>
      </w:r>
      <w:proofErr w:type="spellStart"/>
      <w:r>
        <w:rPr>
          <w:rFonts w:ascii="Times New Roman" w:eastAsia="Times New Roman" w:hAnsi="Times New Roman" w:cs="Times New Roman"/>
          <w:color w:val="000000"/>
          <w:sz w:val="28"/>
        </w:rPr>
        <w:t>Пахомия</w:t>
      </w:r>
      <w:proofErr w:type="spellEnd"/>
      <w:r>
        <w:rPr>
          <w:rFonts w:ascii="Times New Roman" w:eastAsia="Times New Roman" w:hAnsi="Times New Roman" w:cs="Times New Roman"/>
          <w:color w:val="000000"/>
          <w:sz w:val="28"/>
        </w:rPr>
        <w:t xml:space="preserve"> «а </w:t>
      </w:r>
      <w:proofErr w:type="spellStart"/>
      <w:r>
        <w:rPr>
          <w:rFonts w:ascii="Times New Roman" w:eastAsia="Times New Roman" w:hAnsi="Times New Roman" w:cs="Times New Roman"/>
          <w:color w:val="000000"/>
          <w:sz w:val="28"/>
        </w:rPr>
        <w:t>инии</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напастьми</w:t>
      </w:r>
      <w:proofErr w:type="spellEnd"/>
      <w:r>
        <w:rPr>
          <w:rFonts w:ascii="Times New Roman" w:eastAsia="Times New Roman" w:hAnsi="Times New Roman" w:cs="Times New Roman"/>
          <w:color w:val="000000"/>
          <w:sz w:val="28"/>
        </w:rPr>
        <w:t xml:space="preserve"> и бедами спасутся» имеет в виду как раз то, что нужно нам</w:t>
      </w:r>
    </w:p>
    <w:p w:rsidR="006E5BA2" w:rsidRDefault="008D3B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хотя бы иметь терпение, если уж нет у нас понимания, как жить по заповедям Христовым. Господь попускает нам напасти, беды, и благодушное </w:t>
      </w:r>
      <w:proofErr w:type="spellStart"/>
      <w:r>
        <w:rPr>
          <w:rFonts w:ascii="Times New Roman" w:eastAsia="Times New Roman" w:hAnsi="Times New Roman" w:cs="Times New Roman"/>
          <w:color w:val="000000"/>
          <w:sz w:val="28"/>
        </w:rPr>
        <w:t>претерпевание</w:t>
      </w:r>
      <w:proofErr w:type="spellEnd"/>
      <w:r>
        <w:rPr>
          <w:rFonts w:ascii="Times New Roman" w:eastAsia="Times New Roman" w:hAnsi="Times New Roman" w:cs="Times New Roman"/>
          <w:color w:val="000000"/>
          <w:sz w:val="28"/>
        </w:rPr>
        <w:t xml:space="preserve"> их идет нам во спасение.</w:t>
      </w:r>
    </w:p>
    <w:p w:rsidR="006E5BA2" w:rsidRDefault="008D3B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В любом случае унывать не нужно, а только благодарить Бога, что Господь все-таки как-то заботится о нас. Господь ведь и сегодня спасает нас, как и 1000 лет тому назад - подает для этого все средства. Но как часто мы обольщаем себя: «Жили бы мы тогда, когда было много благодатных старцев, были бы у нас наставники, были бы благие примеры, тогда бы мы спасались! А сейчас вот нет наставников, нет руководителей, потому мы такие». А фактически вот как сказано об образе спасения последних монахов: «самовольным своим изволением». Если мы «самовольным своим изволением» отскакиваем от тьмы греха и исполняем заповеди Божии, мы спасаемся. Вот такое дано нам предсказание, вразумление и утешение, которое мы должны принять к сведению и сделать себе соответствующие выводы: как нам сегодня жить, как нам спасаться, не имея тех благоприятных условий, какие были у прежних христиан.</w:t>
      </w:r>
    </w:p>
    <w:p w:rsidR="006E5BA2" w:rsidRDefault="008D3B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И дальше говорит Господь </w:t>
      </w:r>
      <w:proofErr w:type="spellStart"/>
      <w:r>
        <w:rPr>
          <w:rFonts w:ascii="Times New Roman" w:eastAsia="Times New Roman" w:hAnsi="Times New Roman" w:cs="Times New Roman"/>
          <w:color w:val="000000"/>
          <w:sz w:val="28"/>
        </w:rPr>
        <w:t>Пахомию</w:t>
      </w:r>
      <w:proofErr w:type="spellEnd"/>
      <w:r>
        <w:rPr>
          <w:rFonts w:ascii="Times New Roman" w:eastAsia="Times New Roman" w:hAnsi="Times New Roman" w:cs="Times New Roman"/>
          <w:color w:val="000000"/>
          <w:sz w:val="28"/>
        </w:rPr>
        <w:t xml:space="preserve"> о последних монахах: «"Аминь </w:t>
      </w:r>
      <w:proofErr w:type="spellStart"/>
      <w:r>
        <w:rPr>
          <w:rFonts w:ascii="Times New Roman" w:eastAsia="Times New Roman" w:hAnsi="Times New Roman" w:cs="Times New Roman"/>
          <w:color w:val="000000"/>
          <w:sz w:val="28"/>
        </w:rPr>
        <w:t>бо</w:t>
      </w:r>
      <w:proofErr w:type="spellEnd"/>
      <w:r>
        <w:rPr>
          <w:rFonts w:ascii="Times New Roman" w:eastAsia="Times New Roman" w:hAnsi="Times New Roman" w:cs="Times New Roman"/>
          <w:color w:val="000000"/>
          <w:sz w:val="28"/>
        </w:rPr>
        <w:t xml:space="preserve"> глаголю тебе о них, яко </w:t>
      </w:r>
      <w:proofErr w:type="spellStart"/>
      <w:r>
        <w:rPr>
          <w:rFonts w:ascii="Times New Roman" w:eastAsia="Times New Roman" w:hAnsi="Times New Roman" w:cs="Times New Roman"/>
          <w:color w:val="000000"/>
          <w:sz w:val="28"/>
        </w:rPr>
        <w:t>тоежде</w:t>
      </w:r>
      <w:proofErr w:type="spellEnd"/>
      <w:r>
        <w:rPr>
          <w:rFonts w:ascii="Times New Roman" w:eastAsia="Times New Roman" w:hAnsi="Times New Roman" w:cs="Times New Roman"/>
          <w:color w:val="000000"/>
          <w:sz w:val="28"/>
        </w:rPr>
        <w:t xml:space="preserve"> спасение получат еже и </w:t>
      </w:r>
      <w:proofErr w:type="spellStart"/>
      <w:r>
        <w:rPr>
          <w:rFonts w:ascii="Times New Roman" w:eastAsia="Times New Roman" w:hAnsi="Times New Roman" w:cs="Times New Roman"/>
          <w:color w:val="000000"/>
          <w:sz w:val="28"/>
        </w:rPr>
        <w:t>нынешнии</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иноцы</w:t>
      </w:r>
      <w:proofErr w:type="spellEnd"/>
      <w:r>
        <w:rPr>
          <w:rFonts w:ascii="Times New Roman" w:eastAsia="Times New Roman" w:hAnsi="Times New Roman" w:cs="Times New Roman"/>
          <w:color w:val="000000"/>
          <w:sz w:val="28"/>
        </w:rPr>
        <w:t xml:space="preserve">, совершенно и непорочно жительствующие". То </w:t>
      </w:r>
      <w:proofErr w:type="spellStart"/>
      <w:r>
        <w:rPr>
          <w:rFonts w:ascii="Times New Roman" w:eastAsia="Times New Roman" w:hAnsi="Times New Roman" w:cs="Times New Roman"/>
          <w:color w:val="000000"/>
          <w:sz w:val="28"/>
        </w:rPr>
        <w:t>рекше</w:t>
      </w:r>
      <w:proofErr w:type="spellEnd"/>
      <w:r>
        <w:rPr>
          <w:rFonts w:ascii="Times New Roman" w:eastAsia="Times New Roman" w:hAnsi="Times New Roman" w:cs="Times New Roman"/>
          <w:color w:val="000000"/>
          <w:sz w:val="28"/>
        </w:rPr>
        <w:t xml:space="preserve">, Господь </w:t>
      </w:r>
      <w:proofErr w:type="spellStart"/>
      <w:r>
        <w:rPr>
          <w:rFonts w:ascii="Times New Roman" w:eastAsia="Times New Roman" w:hAnsi="Times New Roman" w:cs="Times New Roman"/>
          <w:color w:val="000000"/>
          <w:sz w:val="28"/>
        </w:rPr>
        <w:t>взыде</w:t>
      </w:r>
      <w:proofErr w:type="spellEnd"/>
      <w:r>
        <w:rPr>
          <w:rFonts w:ascii="Times New Roman" w:eastAsia="Times New Roman" w:hAnsi="Times New Roman" w:cs="Times New Roman"/>
          <w:color w:val="000000"/>
          <w:sz w:val="28"/>
        </w:rPr>
        <w:t xml:space="preserve"> на небо». Вот как Господь сказал: «истинно говорю тебе, что [монахи последних времен] то же самое спасение получат, что и нынешние иноки». Так что дверь спасения нам открыта - если, конечно, не предадимся лености, нерадению и самооправданию своих страстей. А если будем оправдываться и </w:t>
      </w:r>
      <w:proofErr w:type="gramStart"/>
      <w:r>
        <w:rPr>
          <w:rFonts w:ascii="Times New Roman" w:eastAsia="Times New Roman" w:hAnsi="Times New Roman" w:cs="Times New Roman"/>
          <w:color w:val="000000"/>
          <w:sz w:val="28"/>
        </w:rPr>
        <w:t>в лености</w:t>
      </w:r>
      <w:proofErr w:type="gramEnd"/>
      <w:r>
        <w:rPr>
          <w:rFonts w:ascii="Times New Roman" w:eastAsia="Times New Roman" w:hAnsi="Times New Roman" w:cs="Times New Roman"/>
          <w:color w:val="000000"/>
          <w:sz w:val="28"/>
        </w:rPr>
        <w:t xml:space="preserve"> и в небрежении жить, то мы сами себя погубим.</w:t>
      </w:r>
    </w:p>
    <w:p w:rsidR="006E5BA2" w:rsidRDefault="008D3B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lastRenderedPageBreak/>
        <w:tab/>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Как избежать отчаяния, когда думаешь, что «по моим делам, я никогда не спасусь, потому что леность, нерадение и самооправдание процветают таким бурным цветом, что никакого просвета не видно...»</w:t>
      </w:r>
    </w:p>
    <w:p w:rsidR="006E5BA2" w:rsidRDefault="008D3B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Нельзя так говорить, что «я не спасусь». Потому что мы верим, что Господь пришел на землю взыскать и спасти погибшее </w:t>
      </w:r>
      <w:proofErr w:type="spellStart"/>
      <w:r>
        <w:rPr>
          <w:rFonts w:ascii="Times New Roman" w:eastAsia="Times New Roman" w:hAnsi="Times New Roman" w:cs="Times New Roman"/>
          <w:color w:val="000000"/>
          <w:sz w:val="28"/>
        </w:rPr>
        <w:t>овча</w:t>
      </w:r>
      <w:proofErr w:type="spellEnd"/>
      <w:r>
        <w:rPr>
          <w:rFonts w:ascii="Times New Roman" w:eastAsia="Times New Roman" w:hAnsi="Times New Roman" w:cs="Times New Roman"/>
          <w:color w:val="000000"/>
          <w:sz w:val="28"/>
        </w:rPr>
        <w:t>.</w:t>
      </w:r>
    </w:p>
    <w:p w:rsidR="006E5BA2" w:rsidRDefault="008D3B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А если упорно не верить в свое спасение: «Я не спасусь, все равно погибну» - это уже хула на Духа Святого, неверие Богу. Как будто Бог не может спасти погибающую душу. Богу все возможно. Если Он спас благоразумного разбойника на кресте, то неужели не спасет тебя, если ты Его об этом ежедневно просишь и что-то пытаешься делать для этого? Невозможное человеку - возможно Богу. А потому просто нужно отдаться в руки Божии: «Сам я спастись не могу, но я верую, что Ты, Господи, можешь меня спасти, и потому прибегаю к Тебе и прошу прощения и помощи в борьбе против всех моих грехов, против плоти, мира и </w:t>
      </w:r>
      <w:proofErr w:type="spellStart"/>
      <w:r>
        <w:rPr>
          <w:rFonts w:ascii="Times New Roman" w:eastAsia="Times New Roman" w:hAnsi="Times New Roman" w:cs="Times New Roman"/>
          <w:color w:val="000000"/>
          <w:sz w:val="28"/>
        </w:rPr>
        <w:t>диавола</w:t>
      </w:r>
      <w:proofErr w:type="spellEnd"/>
      <w:r>
        <w:rPr>
          <w:rFonts w:ascii="Times New Roman" w:eastAsia="Times New Roman" w:hAnsi="Times New Roman" w:cs="Times New Roman"/>
          <w:color w:val="000000"/>
          <w:sz w:val="28"/>
        </w:rPr>
        <w:t>».</w:t>
      </w:r>
    </w:p>
    <w:p w:rsidR="006E5BA2" w:rsidRDefault="008D3B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И святитель Феофан Затворник говорит, что нельзя говорить «я погибаю». Ведь нигде в святоотеческих молитвословиях не сказано: «Я погиб, я пропал, я не спасусь». А сказано иначе, </w:t>
      </w:r>
      <w:proofErr w:type="gramStart"/>
      <w:r>
        <w:rPr>
          <w:rFonts w:ascii="Times New Roman" w:eastAsia="Times New Roman" w:hAnsi="Times New Roman" w:cs="Times New Roman"/>
          <w:color w:val="000000"/>
          <w:sz w:val="28"/>
        </w:rPr>
        <w:t>в форме</w:t>
      </w:r>
      <w:proofErr w:type="gramEnd"/>
      <w:r>
        <w:rPr>
          <w:rFonts w:ascii="Times New Roman" w:eastAsia="Times New Roman" w:hAnsi="Times New Roman" w:cs="Times New Roman"/>
          <w:color w:val="000000"/>
          <w:sz w:val="28"/>
        </w:rPr>
        <w:t xml:space="preserve"> обтекаемой, что «от дел моих несть мне спасения». Спаситель пребывает с нами всегда: «</w:t>
      </w:r>
      <w:r>
        <w:rPr>
          <w:rFonts w:ascii="Times New Roman" w:eastAsia="Times New Roman" w:hAnsi="Times New Roman" w:cs="Times New Roman"/>
          <w:i/>
          <w:color w:val="000000"/>
          <w:sz w:val="28"/>
        </w:rPr>
        <w:t>Аз</w:t>
      </w:r>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i/>
          <w:color w:val="000000"/>
          <w:sz w:val="28"/>
        </w:rPr>
        <w:t>есмь</w:t>
      </w:r>
      <w:proofErr w:type="spellEnd"/>
      <w:r>
        <w:rPr>
          <w:rFonts w:ascii="Times New Roman" w:eastAsia="Times New Roman" w:hAnsi="Times New Roman" w:cs="Times New Roman"/>
          <w:i/>
          <w:color w:val="000000"/>
          <w:sz w:val="28"/>
        </w:rPr>
        <w:t xml:space="preserve"> с вами во вся дни до скончания века»</w:t>
      </w:r>
      <w:r>
        <w:rPr>
          <w:rFonts w:ascii="Times New Roman" w:eastAsia="Times New Roman" w:hAnsi="Times New Roman" w:cs="Times New Roman"/>
          <w:color w:val="000000"/>
          <w:sz w:val="28"/>
        </w:rPr>
        <w:t xml:space="preserve"> (Мф. 28, 20). Он с нами. И если мы сами от Него не отстраняемся, то Он от нас не удаляется. Если мы призываем Его, Он приходит.</w:t>
      </w:r>
    </w:p>
    <w:p w:rsidR="006E5BA2" w:rsidRDefault="008D3B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По-настоящему верующий никогда не отчаивается. А кто приходит в отчаяние о своем спасении, тот проявляет неверие, гордость и безумие.</w:t>
      </w:r>
    </w:p>
    <w:p w:rsidR="006E5BA2" w:rsidRDefault="008D3B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Об этом мы должны заботиться особо, именно ради этого жить - чтобы, действительно, проявить себя верными и преданными Господу нашему Иисусу Христу. И делать все возможное - прилагать все усилия для деятельного жительства по Евангелию. А в чем ошиблись. согрешили, в том надо каяться, припадать к Нему и просить прощения, надеясь, что Он нас, как детей, всегда простит и примет, как блудного сына.</w:t>
      </w:r>
    </w:p>
    <w:p w:rsidR="006E5BA2" w:rsidRDefault="008D3B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Еще можно сказать в дополнение о настоящей вере следующее. Наша жизнь такова, что постоянно одолевают нас страсти, «давят» скорби, мучают искушения, и мы не знаем, что делать, как избавиться от всей этой тяжести, как бороться, где черпать силы. Ищем выхода и не находим. Вот что говорят по этому поводу Святые Отцы, что они нам предлагают: «Вот оружие раба Христова для борьбы с мрачными исполинами [т.е. с помыслами печали, уныния, нетерпения, ропота и т.д.]. Для борьбы с ними необходимо нам многотрудно повторять такие слова: "Слава Богу за все". Или же: "Господи, предаюсь Твоей святой воле. Буди со мною воля Твоя" [ибо таким образом человек предается воле Божией]. Или же говорить: "Господи, благодарю Тебя за все, что Тебе благоугодно послать было на меня". Или же: "Достойно по делом моим приемлю"», - и повторять это многократно, запечатлевая в своем сердце и уме. «Употребление этих оружий в деле молитвы постепенно переводит нас со стези разума на стезю веры», - объясняет нам святитель Игнатий Брянчанинов.</w:t>
      </w:r>
    </w:p>
    <w:p w:rsidR="006E5BA2" w:rsidRDefault="008D3B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lastRenderedPageBreak/>
        <w:tab/>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Что это значит? Как понять: «со стези разума»? Причем здесь разум?</w:t>
      </w:r>
    </w:p>
    <w:p w:rsidR="006E5BA2" w:rsidRDefault="008D3B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Ответ</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А разум здесь притом, что мы обычно рассматриваем все наши скорби, беды и напасти чисто по-человечески, забывая о Промысле Божием. Потому и приходим в печаль, уныние, малодушие и нетерпение.</w:t>
      </w:r>
    </w:p>
    <w:p w:rsidR="006E5BA2" w:rsidRDefault="008D3B30">
      <w:pPr>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У Святых Отцов сказано, что «верный Богу водится верою в Бога и облечен во </w:t>
      </w:r>
      <w:proofErr w:type="spellStart"/>
      <w:r>
        <w:rPr>
          <w:rFonts w:ascii="Times New Roman" w:eastAsia="Times New Roman" w:hAnsi="Times New Roman" w:cs="Times New Roman"/>
          <w:color w:val="000000"/>
          <w:sz w:val="28"/>
        </w:rPr>
        <w:t>всеоружие</w:t>
      </w:r>
      <w:proofErr w:type="spellEnd"/>
      <w:r>
        <w:rPr>
          <w:rFonts w:ascii="Times New Roman" w:eastAsia="Times New Roman" w:hAnsi="Times New Roman" w:cs="Times New Roman"/>
          <w:color w:val="000000"/>
          <w:sz w:val="28"/>
        </w:rPr>
        <w:t>». То есть, если Бог за нас, кто против нас? Если Бог с нами, следовательно, нам бояться нечего. Когда ученики Христовы утопали, то возопили: «</w:t>
      </w:r>
      <w:proofErr w:type="spellStart"/>
      <w:r>
        <w:rPr>
          <w:rFonts w:ascii="Times New Roman" w:eastAsia="Times New Roman" w:hAnsi="Times New Roman" w:cs="Times New Roman"/>
          <w:color w:val="000000"/>
          <w:sz w:val="28"/>
        </w:rPr>
        <w:t>Наставниче</w:t>
      </w:r>
      <w:proofErr w:type="spellEnd"/>
      <w:r>
        <w:rPr>
          <w:rFonts w:ascii="Times New Roman" w:eastAsia="Times New Roman" w:hAnsi="Times New Roman" w:cs="Times New Roman"/>
          <w:color w:val="000000"/>
          <w:sz w:val="28"/>
        </w:rPr>
        <w:t xml:space="preserve">, погибаем», - а Господь их за это укорил: «Почто </w:t>
      </w:r>
      <w:proofErr w:type="spellStart"/>
      <w:r>
        <w:rPr>
          <w:rFonts w:ascii="Times New Roman" w:eastAsia="Times New Roman" w:hAnsi="Times New Roman" w:cs="Times New Roman"/>
          <w:color w:val="000000"/>
          <w:sz w:val="28"/>
        </w:rPr>
        <w:t>страшливи</w:t>
      </w:r>
      <w:proofErr w:type="spellEnd"/>
      <w:r>
        <w:rPr>
          <w:rFonts w:ascii="Times New Roman" w:eastAsia="Times New Roman" w:hAnsi="Times New Roman" w:cs="Times New Roman"/>
          <w:color w:val="000000"/>
          <w:sz w:val="28"/>
        </w:rPr>
        <w:t xml:space="preserve"> есть, </w:t>
      </w:r>
      <w:proofErr w:type="spellStart"/>
      <w:r>
        <w:rPr>
          <w:rFonts w:ascii="Times New Roman" w:eastAsia="Times New Roman" w:hAnsi="Times New Roman" w:cs="Times New Roman"/>
          <w:color w:val="000000"/>
          <w:sz w:val="28"/>
        </w:rPr>
        <w:t>маловери</w:t>
      </w:r>
      <w:proofErr w:type="spellEnd"/>
      <w:r>
        <w:rPr>
          <w:rFonts w:ascii="Times New Roman" w:eastAsia="Times New Roman" w:hAnsi="Times New Roman" w:cs="Times New Roman"/>
          <w:color w:val="000000"/>
          <w:sz w:val="28"/>
        </w:rPr>
        <w:t xml:space="preserve">?» Если Спаситель с нами, чего нам бояться? Тяжело, трудно - да. Но мы надеемся на Бога. И Христос победит всех наших врагов видимых и невидимых и поможет преодолеть Своею </w:t>
      </w:r>
      <w:proofErr w:type="spellStart"/>
      <w:r>
        <w:rPr>
          <w:rFonts w:ascii="Times New Roman" w:eastAsia="Times New Roman" w:hAnsi="Times New Roman" w:cs="Times New Roman"/>
          <w:color w:val="000000"/>
          <w:sz w:val="28"/>
        </w:rPr>
        <w:t>благодатию</w:t>
      </w:r>
      <w:proofErr w:type="spellEnd"/>
      <w:r>
        <w:rPr>
          <w:rFonts w:ascii="Times New Roman" w:eastAsia="Times New Roman" w:hAnsi="Times New Roman" w:cs="Times New Roman"/>
          <w:color w:val="000000"/>
          <w:sz w:val="28"/>
        </w:rPr>
        <w:t xml:space="preserve"> все наши скорби и искушения.</w:t>
      </w:r>
    </w:p>
    <w:p w:rsidR="006E5BA2" w:rsidRDefault="008D3B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Не случайно преподобный Марк Подвижник говорит, что «верующему должно перемениться в уме своем и собрать к Богу все помышления», - чтобы, действительно, человек стал «новой тварью». Чтобы он на жизнь, на наше предназначение в жизни, на все обстоятельства смотрел </w:t>
      </w:r>
      <w:r>
        <w:rPr>
          <w:rFonts w:ascii="Times New Roman" w:eastAsia="Times New Roman" w:hAnsi="Times New Roman" w:cs="Times New Roman"/>
          <w:b/>
          <w:color w:val="000000"/>
          <w:sz w:val="28"/>
        </w:rPr>
        <w:t xml:space="preserve">иными </w:t>
      </w:r>
      <w:r>
        <w:rPr>
          <w:rFonts w:ascii="Times New Roman" w:eastAsia="Times New Roman" w:hAnsi="Times New Roman" w:cs="Times New Roman"/>
          <w:color w:val="000000"/>
          <w:sz w:val="28"/>
        </w:rPr>
        <w:t>глазами, воспринимал жизнь и все, что в ней, духовно. Все помыслы наши должны обратиться к Богу, а не к земле (т.е. не к людям и не к этим искушениям). Тогда мы, действительно, почтим Бога как Бога. А мы тяжко грешим, когда забываем о Боге и начинаем копошиться в своих житейских проблемах, решая все сами, своим умишком. Потому и мучаемся - именно по своему неразумию.</w:t>
      </w:r>
    </w:p>
    <w:p w:rsidR="006E5BA2" w:rsidRDefault="008D3B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Нужно нам перемениться в уме своем и стать по-настоящему верующими, чтобы во всех случаях видеть Промысл Божий. Тогда Бог</w:t>
      </w:r>
    </w:p>
    <w:p w:rsidR="006E5BA2" w:rsidRDefault="008D3B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будет нам помогать, освобождать и все эти скорби облегчать. Полностью скорби, конечно, не уйдут. Они будут присутствовать, но только переноситься будут более благодушно, даже радостно.</w:t>
      </w:r>
    </w:p>
    <w:p w:rsidR="006E5BA2" w:rsidRDefault="008D3B30">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 xml:space="preserve">Вот такая духовная мудрость преподана нам Святыми Отцами, которые сказали: «Вера есть сила, все внутри в </w:t>
      </w:r>
      <w:proofErr w:type="spellStart"/>
      <w:r>
        <w:rPr>
          <w:rFonts w:ascii="Times New Roman" w:eastAsia="Times New Roman" w:hAnsi="Times New Roman" w:cs="Times New Roman"/>
          <w:color w:val="000000"/>
          <w:sz w:val="28"/>
        </w:rPr>
        <w:t>благонастроении</w:t>
      </w:r>
      <w:proofErr w:type="spellEnd"/>
      <w:r>
        <w:rPr>
          <w:rFonts w:ascii="Times New Roman" w:eastAsia="Times New Roman" w:hAnsi="Times New Roman" w:cs="Times New Roman"/>
          <w:color w:val="000000"/>
          <w:sz w:val="28"/>
        </w:rPr>
        <w:t xml:space="preserve"> содержащая». И если нет у нас внутреннего </w:t>
      </w:r>
      <w:proofErr w:type="spellStart"/>
      <w:r>
        <w:rPr>
          <w:rFonts w:ascii="Times New Roman" w:eastAsia="Times New Roman" w:hAnsi="Times New Roman" w:cs="Times New Roman"/>
          <w:color w:val="000000"/>
          <w:sz w:val="28"/>
        </w:rPr>
        <w:t>благонастроения</w:t>
      </w:r>
      <w:proofErr w:type="spellEnd"/>
      <w:r>
        <w:rPr>
          <w:rFonts w:ascii="Times New Roman" w:eastAsia="Times New Roman" w:hAnsi="Times New Roman" w:cs="Times New Roman"/>
          <w:color w:val="000000"/>
          <w:sz w:val="28"/>
        </w:rPr>
        <w:t>, следовательно, мы уклонились от стези веры, и в этом нужно каяться и исправляться. Так что, помоги нам, Господи.</w:t>
      </w:r>
    </w:p>
    <w:p w:rsidR="006E5BA2" w:rsidRDefault="006E5BA2">
      <w:pPr>
        <w:spacing w:after="0" w:line="240" w:lineRule="auto"/>
        <w:jc w:val="both"/>
        <w:rPr>
          <w:rFonts w:ascii="Times New Roman" w:eastAsia="Times New Roman" w:hAnsi="Times New Roman" w:cs="Times New Roman"/>
          <w:color w:val="000000"/>
          <w:sz w:val="28"/>
        </w:rPr>
      </w:pPr>
    </w:p>
    <w:p w:rsidR="006E5BA2" w:rsidRDefault="008D3B30">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_____________________________________________________</w:t>
      </w:r>
    </w:p>
    <w:p w:rsidR="006E5BA2" w:rsidRDefault="006E5BA2">
      <w:pPr>
        <w:spacing w:after="0" w:line="240" w:lineRule="auto"/>
        <w:jc w:val="both"/>
        <w:rPr>
          <w:rFonts w:ascii="Times New Roman" w:eastAsia="Times New Roman" w:hAnsi="Times New Roman" w:cs="Times New Roman"/>
          <w:color w:val="000000"/>
          <w:sz w:val="28"/>
        </w:rPr>
      </w:pPr>
    </w:p>
    <w:p w:rsidR="006E5BA2" w:rsidRDefault="008D3B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vertAlign w:val="superscript"/>
        </w:rPr>
        <w:t xml:space="preserve">1 </w:t>
      </w:r>
      <w:r>
        <w:rPr>
          <w:rFonts w:ascii="Times New Roman" w:eastAsia="Times New Roman" w:hAnsi="Times New Roman" w:cs="Times New Roman"/>
          <w:color w:val="000000"/>
          <w:sz w:val="28"/>
        </w:rPr>
        <w:t xml:space="preserve">«Вы, когда имеете житейские тяжбы, поставляете своими судьями ничего не значащих в церкви. </w:t>
      </w:r>
      <w:proofErr w:type="gramStart"/>
      <w:r>
        <w:rPr>
          <w:rFonts w:ascii="Times New Roman" w:eastAsia="Times New Roman" w:hAnsi="Times New Roman" w:cs="Times New Roman"/>
          <w:color w:val="000000"/>
          <w:sz w:val="28"/>
        </w:rPr>
        <w:t>К стыду</w:t>
      </w:r>
      <w:proofErr w:type="gramEnd"/>
      <w:r>
        <w:rPr>
          <w:rFonts w:ascii="Times New Roman" w:eastAsia="Times New Roman" w:hAnsi="Times New Roman" w:cs="Times New Roman"/>
          <w:color w:val="000000"/>
          <w:sz w:val="28"/>
        </w:rPr>
        <w:t xml:space="preserve"> вашему говорю: неужели нет между вами ни одного разумного, который мог бы рассудить между братьями своими? Но брат с братом судится, и притом перед неверными. И то уже весьма унизительно для вас, что вы имеете тяжбы между собою. Для чего бы вам лучше не оставаться обиженными? для чего бы вам лучше не терпеть лишения? Но вы сами обижаете и отнимаете, и притом у братьев» (1 Кор. 6, 4-8) (прим ред.).</w:t>
      </w:r>
    </w:p>
    <w:p w:rsidR="006E5BA2" w:rsidRDefault="006E5BA2">
      <w:pPr>
        <w:spacing w:after="0" w:line="240" w:lineRule="auto"/>
        <w:jc w:val="both"/>
        <w:rPr>
          <w:rFonts w:ascii="Times New Roman" w:eastAsia="Times New Roman" w:hAnsi="Times New Roman" w:cs="Times New Roman"/>
          <w:sz w:val="28"/>
        </w:rPr>
      </w:pPr>
    </w:p>
    <w:p w:rsidR="006E5BA2" w:rsidRDefault="006E5BA2">
      <w:pPr>
        <w:spacing w:after="0" w:line="240" w:lineRule="auto"/>
        <w:jc w:val="both"/>
        <w:rPr>
          <w:rFonts w:ascii="Times New Roman" w:eastAsia="Times New Roman" w:hAnsi="Times New Roman" w:cs="Times New Roman"/>
          <w:sz w:val="28"/>
        </w:rPr>
      </w:pPr>
    </w:p>
    <w:p w:rsidR="006E5BA2" w:rsidRDefault="006E5BA2">
      <w:pPr>
        <w:spacing w:after="0" w:line="240" w:lineRule="auto"/>
        <w:jc w:val="both"/>
        <w:rPr>
          <w:rFonts w:ascii="Times New Roman" w:eastAsia="Times New Roman" w:hAnsi="Times New Roman" w:cs="Times New Roman"/>
          <w:sz w:val="28"/>
        </w:rPr>
      </w:pPr>
    </w:p>
    <w:p w:rsidR="006E5BA2" w:rsidRDefault="006E5BA2">
      <w:pPr>
        <w:jc w:val="both"/>
        <w:rPr>
          <w:rFonts w:ascii="Times New Roman" w:eastAsia="Times New Roman" w:hAnsi="Times New Roman" w:cs="Times New Roman"/>
          <w:b/>
          <w:sz w:val="28"/>
        </w:rPr>
      </w:pPr>
    </w:p>
    <w:sectPr w:rsidR="006E5B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E5BA2"/>
    <w:rsid w:val="006E5BA2"/>
    <w:rsid w:val="008D3B30"/>
    <w:rsid w:val="00EF2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54F800A-400C-4C0E-8EFE-28422DB29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1552</Words>
  <Characters>8853</Characters>
  <Application>Microsoft Office Word</Application>
  <DocSecurity>0</DocSecurity>
  <Lines>73</Lines>
  <Paragraphs>20</Paragraphs>
  <ScaleCrop>false</ScaleCrop>
  <Company>SPecialiST RePack</Company>
  <LinksUpToDate>false</LinksUpToDate>
  <CharactersWithSpaces>10385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__</cp:lastModifiedBy>
  <cp:revision>3</cp:revision>
  <dcterms:created xsi:type="dcterms:W3CDTF">2023-11-23T10:15:00Z</dcterms:created>
  <dcterms:modified xsi:type="dcterms:W3CDTF">2024-10-24T12:36:00Z</dcterms:modified>
</cp:coreProperties>
</file>