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03" w:rsidRP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603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1C2122A" wp14:editId="2D3FA728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3" w:rsidRP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603">
        <w:rPr>
          <w:rFonts w:ascii="Times New Roman" w:hAnsi="Times New Roman" w:cs="Times New Roman"/>
          <w:b/>
          <w:bCs/>
          <w:sz w:val="28"/>
          <w:szCs w:val="28"/>
        </w:rPr>
        <w:t>№ 46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Любить Бога никакие дела не мешают</w:t>
      </w:r>
    </w:p>
    <w:p w:rsidR="00BB6603" w:rsidRPr="00BB6603" w:rsidRDefault="00BB6603" w:rsidP="00BB6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Суета мешает...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Старец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«Любить Бога никакие дела не мешают».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применимо ли это понятие к нашей современной жизни, особенно мирской? Ведь наш век отмечен особой суетой и безверием. Слы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шит ли современных лю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дей Бог? Доступна ли им сегодня та </w:t>
      </w:r>
      <w:r w:rsidR="00B60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живая» мо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литва</w:t>
      </w:r>
      <w:r w:rsidR="00B60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которой Вы гово</w:t>
      </w:r>
      <w:r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рите?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Господь печет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 каждой душе. Нет та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души в мире, о спасе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которой н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заботился бы Г</w:t>
      </w:r>
      <w:r w:rsidR="00D0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сподь. И потому Бог </w:t>
      </w:r>
      <w:r w:rsidRPr="00B600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слышит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людей и внимает их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даже немощным, молит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венным обращениям.</w:t>
      </w:r>
    </w:p>
    <w:p w:rsidR="00BB6603" w:rsidRPr="00BB6603" w:rsidRDefault="00BB6603" w:rsidP="00B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мы спускаемся с гор в селение, останав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ливаемся у мирских людей, обща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емся со здешними жителями. И по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рой мы просто удивляемся, насколько в таких </w:t>
      </w:r>
      <w:proofErr w:type="spellStart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суетившихся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залось бы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предела людях теп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лится живая, искренняя вера. Бы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заходит речь о житейских де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 и скорбях, и простая мирская женщина говорит: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пошла, помолилась, и Гос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подь дал мне то-то и то-то.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ей говорит: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это Бог может нас услы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шать?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первая с уверенностью от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вечает: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стояла (столько-то времени), молилась, и Бог меня не услышит? Этого не может быть!</w:t>
      </w:r>
    </w:p>
    <w:p w:rsidR="00BB6603" w:rsidRPr="00BB6603" w:rsidRDefault="00B6008E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видишь: она получает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просила.</w:t>
      </w:r>
    </w:p>
    <w:p w:rsidR="00BB6603" w:rsidRPr="00BB6603" w:rsidRDefault="00BB6603" w:rsidP="00B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заботится о каждом че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ловеке,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 современных людях, мо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быть, даже больше, нежели о наших благочестивых предках, ко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жили два или три века на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зад. Потому что т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не имели таких соблазнов, не имели такой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развращенности нравов, не имели такого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осуечения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пагубно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 - можно даже ска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 злобы, который напол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 сейчас наше общество.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как растет и воспитывает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нынешнее поколение? Бедные современные детки! Они уже с са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раннего возраста знакомятся со всевозможным злом, в том чис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через телевизор и другие сред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массовой информации. А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подрастая, они реализуют это зло в своей жизни. Видно, кто-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очень «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старается», создавая все условия для развития беззаконий в совре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менном человечестве. И потому се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годняшние детишки имеют в сво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душах засеянного греха несрав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ненно больше, нежели их сверст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скажем, в XIX веке.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этот скорбный факт, отчаиваться н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стоит. Как го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ворит старец </w:t>
      </w:r>
      <w:proofErr w:type="spellStart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Паисий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Святогорец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современные молодые люди и узнали все зло. все множество та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грехов, которых не знали пре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жние люди, тем н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менее, они </w:t>
      </w:r>
      <w:r w:rsidRPr="00BB6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</w:t>
      </w:r>
      <w:r w:rsidRPr="00BB6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гут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спастись, проявив и особое покаяние. Господь разными путями ведет их к этому покаянию, к осоз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нанию своих отрицатель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качеств, приобретен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ими еще в детстве.</w:t>
      </w:r>
    </w:p>
    <w:p w:rsidR="00BB6603" w:rsidRPr="00BB6603" w:rsidRDefault="00BB6603" w:rsidP="00B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молитве 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причаще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</w:t>
      </w:r>
      <w:proofErr w:type="spellStart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Симеона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Метафрас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такие слова: «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Идеже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преумножится грех,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преизобилует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благодать Т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оя».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значит, что не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смотря на наше бедствен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состояние - на то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уже пропитываемся злом в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больше и больше,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сподь вс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-таки заботится о нас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умножая Свою благодать и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преизобильно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изливая ее на каж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 заблудшую душу.</w:t>
      </w:r>
    </w:p>
    <w:p w:rsidR="00BB6603" w:rsidRPr="00BB6603" w:rsidRDefault="00BB6603" w:rsidP="00BB66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 забота проявляется даже тогда, когда человек уклоняется на какой-то ложный путь (идет к сек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тантам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интерес к экст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расенсорике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духовности в восточных религиях). Однако если такой человек по-настоящему ищет цель жизни, искренним сердцем хочет познать: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ли деле есть Бог и как с Ним можно и нуж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общаться?» - то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сподь такого человека </w:t>
      </w:r>
      <w:r w:rsidRPr="00BB66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никогда не отринет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слышит все его, может быть, даже не совсем скромно высказанные желания и являет Свою милость.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Привелось нам как-то раз про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читать в одном православном жур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нале такое повествование:</w:t>
      </w:r>
    </w:p>
    <w:p w:rsidR="00BB6603" w:rsidRPr="00BB6603" w:rsidRDefault="00B6008E" w:rsidP="00B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Некий человек-инвалид, по имени Сергей, за свою жизнь про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чел множество книг на религиоз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темы. Он вдумчиво конспек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тировал прочитанное, но все-таки никак не мог понять: где истина, как нужно верить и молиться?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концов, устав от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плодных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раздумий,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решил отправить все свои конспекты в му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сорный ящик. Собрав бумаги в ме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шок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мысленно произнес: "Какая религия сама правильная - пусть тот конспект ко мне вернется".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произошло чудо. Буквально на следующий день знакомый Сер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гея, работающий дворником и гру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зивший мусор, принес инвалиду его записи о Православии: "Смот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ри-ка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интересное нашел! Возьми и почитай".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был удивлен и пора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жен. С этого дня он окончатель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без всяких сомнений стал православным...»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многообразными путями Своего Премудрого Про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мысла приводит Господь людей к вере и спасению - лишь бы сами люди искренне желали обрести Бога в своей душе.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еще пример - случай, ко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произошел в наших местах с одной молодой женщиной.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Случилось так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эта женщи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сестра и брат были соблаз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няемы иеговистами и уже склони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к общению с ними. Они на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чали доверять 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заблуждениям сек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тантов,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числе, смотреть без веры и должного почитания на святые иконы.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 об этом, мы попытались им как-то помочь. Дали им боль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шие иконы Спасителя и Божией Матери (бумажные,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патриархийного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рассказали о необ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ходимости почитания православ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икон, о молитве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Иисусовой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молитвах «Отче наш», «Богороди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</w:t>
      </w:r>
      <w:proofErr w:type="spellEnd"/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радуйся» и других важнейших православных молитвах. Слава Богу - после нескольких на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бесед эти люди начали воз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вращаться в лоно Православной Церкви.</w:t>
      </w:r>
    </w:p>
    <w:p w:rsidR="00BB6603" w:rsidRPr="00BB6603" w:rsidRDefault="00BB6603" w:rsidP="00BB66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</w:t>
      </w:r>
      <w:r w:rsidR="00B60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прошествии неко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 времени, мы вновь спусти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 селение, женщина расска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зала нам следующую историю: «В один из вечеров сидели мы на кух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не. было нас человек десять...» Здесь, на Кавказе, существует та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обычай: собираются по вече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на кухне родственники, сосе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знакомые, горит печка, и ведутся разные разговоры. «И вот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рассказывает эта женщина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они разговаривают между собой, а я сижу на стуле, смотрю на ико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и внутренне молюсь,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Иисусову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молитву читаю. Вдруг все как бы подернулось какой-то дымкой, я никого не стала видеть и никого не стала слышать. А молитва - такая сладкая и приятная... И вдруг за окном раздался голос: «У-у-у!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стиане. кому вы молитесь!..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бу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мажке молитесь!.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вы моли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тесь!..» Я встрепенулась, смотрю на всех - думала, что все слышат.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что-нибудь слышали?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ничего не слышали. А что?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поняла, что кроме меня ник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этого голоса не слышал».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 женщины-мирян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которая, при ее искреннем же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лании молиться живо, получила такую молитву. Господь нелицеп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риятно дал ей этот молитвенный опыт. А раздраженный бес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злобясь на нее за то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оставила иего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вистов и начала усердно молиться даже среди «кухонного базара», по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пытался разорить ее молитву сво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ими богохульными выкриками.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сподь слышит </w:t>
      </w:r>
      <w:r w:rsidRPr="00BB66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каждого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то монах, мирянин или неофит (т.е.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новоначальный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лишь бы человек искренне обра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щался к Богу. В какой форме - или </w:t>
      </w:r>
      <w:proofErr w:type="spellStart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Иисусову</w:t>
      </w:r>
      <w:proofErr w:type="spellEnd"/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молитву он читает, или Псалтирь, или по молитвослову утренние и вечерние молитвы - это н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 важно. Нужна только </w:t>
      </w:r>
      <w:r w:rsidRPr="00BB66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</w:t>
      </w:r>
      <w:r w:rsidRPr="00BB66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кренняя</w:t>
      </w:r>
      <w:r w:rsidR="00BA4D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сердечная непосред</w:t>
      </w:r>
      <w:r w:rsidR="00BA4D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ственность,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сказать, дет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обращенность к Богу. И Бог, будучи нашим Отцом, принимает обращение нашего сердца. Только нужно следить за тем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выс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казываемые нами желания были бы угодными Богу.</w:t>
      </w:r>
    </w:p>
    <w:p w:rsidR="00BB6603" w:rsidRDefault="00BB6603" w:rsidP="00B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03" w:rsidRPr="00BB6603" w:rsidRDefault="00BB6603" w:rsidP="00B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6603" w:rsidRPr="00BB6603" w:rsidRDefault="00BB6603" w:rsidP="00BB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03" w:rsidRPr="00BB6603" w:rsidRDefault="00BB6603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современных молит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вословах эта молитва опускается </w:t>
      </w:r>
      <w:r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(прим. ред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BB6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6603" w:rsidRPr="00BB6603" w:rsidRDefault="00D0020D" w:rsidP="00BB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Ср.</w:t>
      </w:r>
      <w:r w:rsidR="00BA4D26" w:rsidRP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Рим. 5, 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BB6603" w:rsidRPr="00BB6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(прим. ред</w:t>
      </w:r>
      <w:r w:rsidR="00BB6603"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.).</w:t>
      </w:r>
    </w:p>
    <w:p w:rsidR="00BB6603" w:rsidRPr="00BA4D26" w:rsidRDefault="00BB6603" w:rsidP="00BA4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3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Цитата приводится в пересказе автора. Цит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по: православный собе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седник «Живой Родник»,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Донецкая епархия УПЦ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5(13),</w:t>
      </w:r>
      <w:r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 2004 г. </w:t>
      </w:r>
      <w:r w:rsidR="00BA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прим. ред.).</w:t>
      </w:r>
    </w:p>
    <w:p w:rsidR="00BB6603" w:rsidRPr="00BB6603" w:rsidRDefault="00BA4D26" w:rsidP="00BA4D26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BB6603" w:rsidRPr="00BB6603">
        <w:rPr>
          <w:rFonts w:ascii="Times New Roman" w:hAnsi="Times New Roman" w:cs="Times New Roman"/>
          <w:sz w:val="28"/>
          <w:szCs w:val="28"/>
        </w:rPr>
        <w:t>Причину, по которой автор дела</w:t>
      </w:r>
      <w:r w:rsidR="00BB6603" w:rsidRPr="00BB6603">
        <w:rPr>
          <w:rFonts w:ascii="Times New Roman" w:hAnsi="Times New Roman" w:cs="Times New Roman"/>
          <w:sz w:val="28"/>
          <w:szCs w:val="28"/>
        </w:rPr>
        <w:softHyphen/>
        <w:t>ет акцент на эту деталь, читатель поймет из дальнейшего повествова</w:t>
      </w:r>
      <w:r w:rsidR="00BB6603" w:rsidRPr="00BB6603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BB6603" w:rsidRPr="00BA4D26">
        <w:rPr>
          <w:rFonts w:ascii="Times New Roman" w:hAnsi="Times New Roman" w:cs="Times New Roman"/>
          <w:iCs/>
          <w:sz w:val="28"/>
          <w:szCs w:val="28"/>
        </w:rPr>
        <w:t>(прим. ред.).</w:t>
      </w:r>
    </w:p>
    <w:p w:rsidR="00BB6603" w:rsidRPr="00BA4D26" w:rsidRDefault="00BA4D26" w:rsidP="00BA4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BB6603" w:rsidRPr="00B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 это произошло не без воли Божией - для укрепления веры этой женщины </w:t>
      </w:r>
      <w:r w:rsidR="00BB6603"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BB6603" w:rsidRPr="00BA4D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автора).</w:t>
      </w:r>
    </w:p>
    <w:p w:rsidR="00BB6603" w:rsidRPr="00BA4D26" w:rsidRDefault="00BB6603" w:rsidP="00BB660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B48" w:rsidRPr="00BB6603" w:rsidRDefault="005B4B48" w:rsidP="00BB66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4B48" w:rsidRPr="00BB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13534"/>
    <w:rsid w:val="00016661"/>
    <w:rsid w:val="001032FC"/>
    <w:rsid w:val="001656BA"/>
    <w:rsid w:val="00274717"/>
    <w:rsid w:val="002E2F0B"/>
    <w:rsid w:val="002F5656"/>
    <w:rsid w:val="00314092"/>
    <w:rsid w:val="00342AA0"/>
    <w:rsid w:val="004526A7"/>
    <w:rsid w:val="00465F83"/>
    <w:rsid w:val="004D1A40"/>
    <w:rsid w:val="004D328D"/>
    <w:rsid w:val="004E2E08"/>
    <w:rsid w:val="00593D74"/>
    <w:rsid w:val="005A594C"/>
    <w:rsid w:val="005B4B48"/>
    <w:rsid w:val="00791226"/>
    <w:rsid w:val="008A44D3"/>
    <w:rsid w:val="00A90E1B"/>
    <w:rsid w:val="00B6008E"/>
    <w:rsid w:val="00BA4D26"/>
    <w:rsid w:val="00BB6603"/>
    <w:rsid w:val="00D0020D"/>
    <w:rsid w:val="00D07863"/>
    <w:rsid w:val="00D8576A"/>
    <w:rsid w:val="00DB73B5"/>
    <w:rsid w:val="00F039EF"/>
    <w:rsid w:val="00F14921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5</cp:revision>
  <dcterms:created xsi:type="dcterms:W3CDTF">2023-09-29T09:10:00Z</dcterms:created>
  <dcterms:modified xsi:type="dcterms:W3CDTF">2023-11-15T08:06:00Z</dcterms:modified>
</cp:coreProperties>
</file>