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12" w:rsidRDefault="00E3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693" w:dyaOrig="1761">
          <v:rect id="rectole0000000000" o:spid="_x0000_i1025" style="width:384.6pt;height:88.2pt" o:ole="" o:preferrelative="t" stroked="f">
            <v:imagedata r:id="rId4" o:title=""/>
          </v:rect>
          <o:OLEObject Type="Embed" ProgID="StaticMetafile" ShapeID="rectole0000000000" DrawAspect="Content" ObjectID="_1791287732" r:id="rId5"/>
        </w:object>
      </w:r>
    </w:p>
    <w:p w:rsidR="004D2912" w:rsidRDefault="004D291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D2912" w:rsidRDefault="00E31A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24</w:t>
      </w:r>
    </w:p>
    <w:p w:rsidR="004D2912" w:rsidRDefault="004D291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D2912" w:rsidRDefault="00E3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Вопросы о детях</w:t>
      </w:r>
    </w:p>
    <w:p w:rsidR="004D2912" w:rsidRDefault="004D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Хотелось бы узнать причину: почему дети, которые ходят с маленьких лет в церковь, достигая подросткового возраста или совершеннолетия (15-17 лет), выходят зачастую из послушания, отходят от Церкви. Родители в скорби желают им помочь, вернуть их в церковное лоно, но ничего не получается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 попытки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сделать вызывают у детей только озлобление и обратную реакцию. В чем же здесь причина, и какой выход из этого положения может быть?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это скорбное явление для родителей, когда дети выходят из послушания, удаляются от Церкви и даже от веры. Но этим, в общем-то, смущаться не приходится, потому что все должны пройти это испытание, то есть каждый человек в своей жизни для того, чтобы приготовиться к вечности, должен узнать добро и зло. Вот как наши прародители, Адам и Ева, этому были подвергнуты, так же и мы идем этим же путем. Человек должен испытать добро и зло в своей жизни и окончательно избрать свободной волей: к чему наклоняется и что избирает? А потому, если дети, достигнув юношескою возраста, окунаются в это познание зла - это скорбно, но это не значит, что они уже погибнут. Просто нужно за них молиться всячески, помогать, серьезно с ними беседовать, не делать сильных принуждений, а если они достигли 16-17 лет, нужно говорить им, как взрослым. И говорить не давлением, не страхом, не истерически кричать, а просто, помолившись прежде, попросив особенно Божию Матерь, начинать с ними беседовать серьезно, как бы рассуждая и разбирая свою жизнь, представляя образы современных скорбных случаев, которые он видит, которые известны ему или которые неизвестны. И все это делать тихо, мирно, спокойно, как бы просто рассматривать эту жизнь уже как со взрослым человеком. И молиться за него. И не отчаиваться, потому что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Господь может извести из самых скорбных и самых великих греховных глубин. Богу все возможно. Что невозможно человеку, то возможно Богу. Но Его нужно просить, к Нему нужно прибегать, усердно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молиться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Господь устроит спасение.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если ребенок не слушает совершенно? Если у него другие авторитеты?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не слушает - только молиться, подавать милостыню за него - в монастыри, нищим... Это такой период. Он увлекся познанием зла.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пока это зло ему не опротивеет, пока ребенок не отымет его от своего сердца, он от него не отстанет. А это может произойти через какой-то период времени, ведомый только Богу. Это личный опыт, и у каждого человека это происходит по-своему.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Бывало даже такое, что мать молилась за свое заблудшее чадо, раздавала буквально все - дом пустой. А ребенок не обращался к вере. И только после смерти матери он получил удар - обратился к вере, покаянию и начал новую христианскую жизнь. Так что судьбы Господни неисповедимы, только лишь бы мы не изнемогали в вере и надежде на Бога, потому что Богу все возможно. А материнская молитва достигает и даже изводит из дна ада. Так что в этом изнемогать и унывать не приходится, только как сказано: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Возверзи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Господа печаль твою»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54, 23).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Люди изменчивы - это все понимают. Как в Псалтири написано: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«Всяк человек ложь».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Даже если человек воспитывается, живет в таких условиях, где нет соблазна, все равно, для того, чтобы ему войти в Царство Небесное, он должен пройти через горнило соблазна, он должен узнать зло и избрать до</w:t>
      </w:r>
      <w:r w:rsidR="00ED4A8C">
        <w:rPr>
          <w:rFonts w:ascii="Times New Roman" w:eastAsia="Times New Roman" w:hAnsi="Times New Roman" w:cs="Times New Roman"/>
          <w:color w:val="000000"/>
          <w:sz w:val="28"/>
        </w:rPr>
        <w:t xml:space="preserve">бро на всю </w:t>
      </w:r>
      <w:proofErr w:type="spellStart"/>
      <w:r w:rsidR="00ED4A8C">
        <w:rPr>
          <w:rFonts w:ascii="Times New Roman" w:eastAsia="Times New Roman" w:hAnsi="Times New Roman" w:cs="Times New Roman"/>
          <w:color w:val="000000"/>
          <w:sz w:val="28"/>
        </w:rPr>
        <w:t>безпредельн</w:t>
      </w:r>
      <w:r>
        <w:rPr>
          <w:rFonts w:ascii="Times New Roman" w:eastAsia="Times New Roman" w:hAnsi="Times New Roman" w:cs="Times New Roman"/>
          <w:color w:val="000000"/>
          <w:sz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вечность. 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Отечнике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пример: ребенок пришел с отцом в пустынный монастырь и прожил там до совершеннолетия. И когда потом пришлось ему выйти с отцом в мир, он увидел женщину. И спрашивает отца: «А что это?» Тот отвечает: «Это искушение». Он во второй раз увидел и говорит: «Отец, возьми мне это искушение - оно мне нравится». Так что он, еще не зная, не разговаривая, не видя, познал искушение. Но это естественное влечение и испытание должен человек пройти. И вот когда он все-таки пройдет, тогда он уже годен для Царствия Божия, потому он испытал добро и зло и выбрал добро.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вот второй случай: в одном монастыре был монах, который жил там с трехлетнего возраста. Прожил он в монашестве до 60-ти лет. Уже был почти как старец, и почитали его. И вот ему принесли черную магию: узнать, что это за книга, можно ли ее читать или нет? Он прочитал, и она ему понравилась. Он начал делать что-то... больше, больше и начал потом лечить людей. И увлекся серьезно. Когда братия узнали, что он с черной магией, начали на него восставать, говорить наместнику и прочее. И один монах начал за него молиться, чтобы Господь избавил его от этой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Ничего не говорил, только тайно в келье молился. Тот его встретил в коридоре, взял так за шиворот, стукнул об стенку и говорит: «Не молись за меня!» Брат молчит. Он второй раз: «Говорю: не молись за меня!» И с такой злобой, с такой яростью. И обратно так стучит его об стенку. Три раза стукнул и пошел. А потом через некоторое время оставил монастырь, поехал в Москву и начал там заниматься лечением. И чем это дело кончилось - так пока и не известно... Монах лечит черной магией. Вот что бывает. В 60 лет ему пришло испытание познать зло и избирать: добро или зло.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Подобный пример находим и в житии блаженной Таисии. Оставшись сиротой после смерти богатых родителей, она сначала вела благочестивую жизнь, посвящая себя благотворительности и помощи больным. Нередко в ее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доме останавливались иноки, приходившие из пустыни в город для продажи своих корзин. Таисия пользовалась всеобщей любовью и уважением.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После нескольких лет усердной благотворительной деятельности имение Таисии истощилось, и она стала нуждаться. Тогда она познакомилась с некоторыми неблагонамеренными людьми и подпала под дурное влияние. Ее жизнь становилась все более и более порочной.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Иноки пустынного скита, посещавшие раньше Таисию, узнав о такой перемене, произошедшей с нею, опечалились. Они отправили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Иоанна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он ее вывел. И она пошла на покаяние, оставила весь этот дом со всеми сокровищами, ничего не взяла, никаких не сделала распоряжений в нем, а в чем была, так и пошла. Пошла на покаяние. И Господь принял ее душу. Именно что она познала добро, испытала зло, а потом, в конце концов, отринула зло - избрала добро. И Господь принял ее душу именно в таком смирении и покаянии. Так что это - судьбы Божии, поэтому мы должны это понимать и не смущаться, не отчаиваться ни за себя, ни за наших ближних. Знать, что Господь нас спасает и спасает каждого по-своему. Что невозможно человеку, то возможно Богу. Господь может спасти так, как спас Таисию и прочих других. Потому отчаиваться не должны, просто молиться, каяться и делать все, что от нас зависит. А там все остальное - в руки Божии.</w:t>
      </w:r>
    </w:p>
    <w:p w:rsidR="004D2912" w:rsidRDefault="00E3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Значит, тепличные условия в воспитании не подходят?</w:t>
      </w:r>
    </w:p>
    <w:p w:rsidR="004D2912" w:rsidRDefault="00E3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тепличные условия не спасают до конца. Они дают подготовку для борьбы со злом, теоретическую и практическую. Но все равно со злом должен человек столкнуться л</w:t>
      </w:r>
      <w:r w:rsidR="00B93123">
        <w:rPr>
          <w:rFonts w:ascii="Times New Roman" w:eastAsia="Times New Roman" w:hAnsi="Times New Roman" w:cs="Times New Roman"/>
          <w:color w:val="000000"/>
          <w:sz w:val="28"/>
        </w:rPr>
        <w:t>ицом к лицу и или возненавидеть,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возлюбить. Если он возлюбит, значит, он пропал, если он испытал, узнал и возненавидел зло - он уже теперь закаленный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воин Христов, он теперь уже может воевать с самим сатаной и ему ничего не угрожает. Так что вот такой путь спасения.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 определенного времени человек идет по широкой дороге. В определенный какой-то момент Господь дает ему вразумление, и он возвращается с этого широкого пути обратно на узкий, спасительный путь. Так что отчаиваться не приходится. А молиться стараться нужно очень, потому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что «наша брань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противу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крови и плоти ... но к духовом злобы поднебесным»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6, 12). Так что воевать мы должны усиленно, постоянно и непрестанно и за себя, и за наших близких. А на благое намерение всегда Господь дает и помощь Свою, и благодать. Но спасает нас Бог, а не мы сами, потому это нужно помнить, надеяться на помощь Божию всегда, во всем. Тем паче - в таких трудных обстоятельствах. Здесь только нужно призывать благодать и помощь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Духа. Помоги, Господи...</w:t>
      </w:r>
    </w:p>
    <w:p w:rsidR="004D2912" w:rsidRDefault="00E3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Бывает, что когда обращаются люди за помощью, и пытаешься им помочь духовно или материально, то после случаются с детьми искушения и скорби по бесовской мести. В другой раз даже думаешь: помогать или не помогать? Действительно это так на самом деле или просто кажется?</w:t>
      </w:r>
    </w:p>
    <w:p w:rsidR="004D2912" w:rsidRDefault="00E3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Во-первых, здесь есть очень большой процент мнительности, а на самом деле это далеко не так. Когда люди в тяжелом состоянии, и если мы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можем им помочь материально или духовно, мы должны это сделать. Святые отцы говорят: «Ты сделай дело Божие, а Господь сделает твое». То есть мы не можем ради страха того, что будет какое-то искушение на нас или на детей, не сделать того или другого, что требует наша совесть и заповеди Господни. Здесь проявляется вера, что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«верен же Бог, иже не оставит вас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искуситися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паче, еже можете, но сотворит со искушением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избытие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яко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возмощи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вам понести»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(I Кор. 10, 13). Это касается и нас, и наших детей, потому что вся вселенная и все наполняющее находится в руках Божиих. Господь, как сказано, низводит в ад и возводит.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что, что бы ни случилось и с нами, и с нашими детьми - все в руках Божиих, а потому «сами себе и друг друга, и весь живот наш Христу Богу предадим» (прошение на малой ектеньи) и будем делать то, что требует от нас наша совесть и заповеди Господни. Все остальное - в руки Божии.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Можно допустить такой эксперимент: одну неделю никому ничего не делайте доброго и посмотрите изменятся ваши дети? Начнут они делать доброе и перестанут проказничать? Этого, конечно, не будет, потому что это просто наше мнение. Как один священник говорит: «Я священник, помогаю многим, а на моих детях враг делает отместку», - ну, так что: тогда священнику нужно бросить священство, чтобы спасались его дети? Так получается? Это просто мнительность, ее нужно выгонять, а предать себя и детей своих на волю Божию и все. Это прошение на малой ектеньи нужно почаще вспоминать. Господь печется о нас и устроит спасение, как Он знает, а не как мы думаем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Помоги, Господи.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Во-вторых, преподобный Максим Исповедник говорит: «Верующий Господу боится адских мук. А страшащийся адских мук воздерживает себя от страстей и грехов и исполняет заповеди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Христовы, и терпеливо переносит скорби, последующие за ними,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уповает на Бога». Это духовный закон: человек, когда исполняет заповеди, терпеливо переносит скорби, которые за этим последуют. Так что именно тем-то и отличаются христиане, что они делают добро, невзирая на последующее зло от людей или от бесов. А потому - надеяться на Бога и делать добро. «Ты делай дело Божие, а Господь сделает твое». Смущаться здесь не надо, но верить. «Вера есть сила, все внутри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благонастроении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содержащая», - это также сказал преподобный Максим. Если мы смущаемся, изнемогаем или отчаиваемся - это есть неверие, гордость, самонадеянность, что вот мы хотели так, а мы не можем этого достигнуть, не можем сделать, получается не по-нашему, а как-то иначе. А нам надо надеяться на Бога, а Богу все возможно. Так что нам нечего смущаться, отчаиваться и изнемогать в искушениях, потому что если призываем Господа, Господь все устроит.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Скорбь за добрые дела законная как бы...?</w:t>
      </w:r>
    </w:p>
    <w:p w:rsidR="004D2912" w:rsidRDefault="00E3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482C88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Скорбеть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одно. Но эту скорбь нужно изливать в молитве, в надежде на Бога, а не в пустых скорбных помышлениях. Не пленяться ими, как сказал святитель Игнатий Брянчанинов: «В скорбных помышлениях нет никакого толку, они всеваются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Что от нас зависит, мы должны делать, а все остальное возлагать на Промысл Божий и терпеливо ждать Его помощи и избавления.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Без Мене не можете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творити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ничесоже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(Ин. 15, 5), -  сказал Господь. Потому мы должны сами действовать, делать все от нас зависящее, но надеяться на Божию помощь.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«Невозможная у человек возможна суть у Бога»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18, 27). Помоги нам, Господи.</w:t>
      </w:r>
    </w:p>
    <w:p w:rsidR="004D2912" w:rsidRDefault="004D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D2912" w:rsidRDefault="004D2912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4D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912"/>
    <w:rsid w:val="00482C88"/>
    <w:rsid w:val="004D2912"/>
    <w:rsid w:val="00B93123"/>
    <w:rsid w:val="00E31A21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6E9A5F-6CBA-436B-BA1F-D310FB4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1732</Words>
  <Characters>9876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5</cp:revision>
  <dcterms:created xsi:type="dcterms:W3CDTF">2023-11-04T11:41:00Z</dcterms:created>
  <dcterms:modified xsi:type="dcterms:W3CDTF">2024-10-24T12:07:00Z</dcterms:modified>
</cp:coreProperties>
</file>