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078" w:rsidRDefault="00E16EEA">
      <w:pPr>
        <w:jc w:val="center"/>
        <w:rPr>
          <w:rFonts w:ascii="Times New Roman" w:eastAsia="Times New Roman" w:hAnsi="Times New Roman" w:cs="Times New Roman"/>
          <w:sz w:val="28"/>
        </w:rPr>
      </w:pPr>
      <w:r>
        <w:object w:dxaOrig="7499" w:dyaOrig="1704">
          <v:rect id="rectole0000000000" o:spid="_x0000_i1025" style="width:375pt;height:85pt" o:ole="" o:preferrelative="t" stroked="f">
            <v:imagedata r:id="rId5" o:title=""/>
          </v:rect>
          <o:OLEObject Type="Embed" ProgID="StaticMetafile" ShapeID="rectole0000000000" DrawAspect="Content" ObjectID="_1839052040" r:id="rId6"/>
        </w:object>
      </w:r>
    </w:p>
    <w:p w:rsidR="00AA3078" w:rsidRDefault="00AA3078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AA3078" w:rsidRDefault="00E16EEA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Segoe UI Symbol" w:eastAsia="Segoe UI Symbol" w:hAnsi="Segoe UI Symbol" w:cs="Segoe UI Symbol"/>
          <w:b/>
          <w:sz w:val="28"/>
        </w:rPr>
        <w:t>№</w:t>
      </w:r>
      <w:r>
        <w:rPr>
          <w:rFonts w:ascii="Times New Roman" w:eastAsia="Times New Roman" w:hAnsi="Times New Roman" w:cs="Times New Roman"/>
          <w:b/>
          <w:sz w:val="28"/>
        </w:rPr>
        <w:t xml:space="preserve"> 81</w:t>
      </w:r>
    </w:p>
    <w:p w:rsidR="00AA3078" w:rsidRDefault="00E16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 избавлении от злопамятности</w:t>
      </w:r>
    </w:p>
    <w:p w:rsidR="00AA3078" w:rsidRDefault="00E16EEA">
      <w:pPr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Часть 8</w:t>
      </w:r>
    </w:p>
    <w:p w:rsidR="00AA3078" w:rsidRDefault="00AA3078">
      <w:pPr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4346F6" w:rsidRDefault="00E16EEA" w:rsidP="004346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</w:r>
      <w:r w:rsidR="004346F6"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 w:rsidR="004346F6"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 w:rsidR="004346F6">
        <w:rPr>
          <w:rFonts w:ascii="Times New Roman" w:eastAsia="Times New Roman" w:hAnsi="Times New Roman" w:cs="Times New Roman"/>
          <w:color w:val="000000"/>
          <w:sz w:val="28"/>
        </w:rPr>
        <w:t>Не могу отделаться от помысла: «Ты будешь смиряться, а они?» Вот, к примеру, мало того, что я в холодном подвале чищу вонючую капусту, так еще мои обидчики злорадствуют и даже брезгуют мною.</w:t>
      </w:r>
    </w:p>
    <w:p w:rsidR="004346F6" w:rsidRDefault="004346F6" w:rsidP="004346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Скажи: «Слава Богу! За то, что я померзну сейчас, Господь меня избавит от ледяного тартара. За то, что чищу вонючую капусту, избавлюсь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неусыпающих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червей, которые производят страшный смрад. Слава Тебе Господи, что Ты даешь мне такую возможность!..»</w:t>
      </w:r>
    </w:p>
    <w:p w:rsidR="004346F6" w:rsidRDefault="004346F6" w:rsidP="004346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color w:val="000000"/>
          <w:sz w:val="28"/>
        </w:rPr>
        <w:t>: Хорошо, теперь я с удовольствием чищу эту гнилую капусту, но им-то так удобно, они наслаждаются моим унижением. И снова мира нет. Враги не дают покоя. Надо все-таки разобрать этот помысел, нужен противовес. Одним взыванием к совести, обличением в зависти, осуждении и прочих страстях это не отгоняется. Мне надо еще как-то себе объяснить.</w:t>
      </w:r>
    </w:p>
    <w:p w:rsidR="004346F6" w:rsidRDefault="004346F6" w:rsidP="004346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color w:val="000000"/>
          <w:sz w:val="28"/>
        </w:rPr>
        <w:t>: В таких случаях спрашивай себя: «Не было ли такого, чтобы я кого-то презрела за его греховность, а не было ли такого, чтобы я была несправедлива по отношению к другим или, может быть, даже погнушалась бомжом, или больным, или одержимым, или просто человеком с какими-то странностями?» Если совесть обличает, то поблагодарить Бога, что предоставляется случай загладить свою вину, испытав и претерпев что-то подобное уже на себе.</w:t>
      </w:r>
    </w:p>
    <w:p w:rsidR="004346F6" w:rsidRDefault="004346F6" w:rsidP="004346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Еще спроси себя: «А я справедлива перед Богом, я благодарна Ему?» Сколько я оскорбляю Бога, ведь Он заботится обо мне, непрестанно благотворит, а я проявляю недоверие к Нему, а то даже впадаю в ропот.</w:t>
      </w:r>
    </w:p>
    <w:p w:rsidR="004346F6" w:rsidRDefault="004346F6" w:rsidP="004346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Бог, будучи в безмерном величии по сравнению со всей тварью, которую привел от небытия и заботится о ней ежеминутно, терпит от нас почти сплошную неблагодарность. Значит по закону справедливости, оскорбляя Бога, каких мы только не заслуживаем оскорблений от людей - безмерных и непрестанных. Потому благоразумнее благодарить и Бога, и человека за всякую скорбь от ближнего.</w:t>
      </w:r>
    </w:p>
    <w:p w:rsidR="004346F6" w:rsidRDefault="004346F6" w:rsidP="004346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Кроме того, если ты хочешь внутренне примириться со своими врагами, то должна помнить о том, что говорит апостол Павел: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Своему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Господеви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стоит или падает, силен есть Бог поставить и его. Ты кто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еси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lastRenderedPageBreak/>
        <w:t>судяй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чуждему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рабу?»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(Рим. 14</w:t>
      </w:r>
      <w:r w:rsidRPr="00B63C99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4). И скажи себе: «Господь заботится обо мне, заботится и о другом человеке, если он даже сейчас делает какое-то злое дело, то завтра осознает свои грех, придет в покаяние и смирение».</w:t>
      </w:r>
    </w:p>
    <w:p w:rsidR="004346F6" w:rsidRDefault="004346F6" w:rsidP="004346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А я этого не увижу!</w:t>
      </w:r>
    </w:p>
    <w:p w:rsidR="004346F6" w:rsidRDefault="004346F6" w:rsidP="004346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Может быть, сегодня и не увидишь, но на Страшном Суде, а может быть, даже еще в этой жизни он сделает тебе земной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поклончик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: «Прости меня за то, что я тебя так оскорблял. Мне стыдно, что так относился к тебе».</w:t>
      </w:r>
    </w:p>
    <w:p w:rsidR="004346F6" w:rsidRDefault="004346F6" w:rsidP="004346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В житии святого Андрея Юродивого описан такой случай. В него дети бросали камнями, грязью, навозом, смеялись над ним, поносили, потом и взрослые стали делать подобное. А бесы кричали: «У-ух! Какой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безчувственный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! Но, по крайней мере, те, которые его оскорбляют, будут наши и пойдут на мучения за оскорбление святого». Юродивый услышал это, упал на колени: «Господи, я по своим грехам достоин посмеяния и должен потерпеть, а им не вмени это во грех». Когда он так взмолился о них со всем усердием, со всей искренностью, то на него спустился златокрылый голубь, то есть последовало явное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осенение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Святаго Духа. Одна женщина, по имени Варвара, увидела это и удивилась. Когда святой поднялся и понял, что у нее тоже открыты духовные очи, то сказал: «Смотри, Варвара, никому об этом не скажи до моей смерти».</w:t>
      </w:r>
    </w:p>
    <w:p w:rsidR="004346F6" w:rsidRDefault="004346F6" w:rsidP="004346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В этом примере раскрыто, как нам - христианам - подобает относиться к нашим оскорбителям: что мы ни в коем случае не должны думать: «Ладно, я потерплю еще, но будет тебе... будет тебе, получишь ты еще свое!» Потому что на самом-то деле этот человек нас очищает от грехов и страстей, помогает нам воспитать в себе правильный христианский подход к оскорблениям, приобрести добродетели, т.е. научает нас жить по Евангелию, по правде будущего века. А «все, которые понуждали себя исполнять евангельское учение, опытно знают, как враждебны Евангелию разум, правда и воля падшего естества. Примирение и соглашение - невозможны!» - писал святитель Игнатий Брянчанинов. Потому постарайся дело, которое тебя возмущает, расценивать со стороны вечности: как это будет расцениваться в вечности -  не только для меня, но и для окружающих.</w:t>
      </w:r>
    </w:p>
    <w:p w:rsidR="004346F6" w:rsidRDefault="004346F6" w:rsidP="004346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У меня такой набор чувств, что как бы на него в гневе не кинуться. Такой накал чувств не дает правильно, трезво думать. И как с этими чувствами справиться?</w:t>
      </w:r>
    </w:p>
    <w:p w:rsidR="004346F6" w:rsidRDefault="004346F6" w:rsidP="004346F6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Если бы тебе принесли и развернули перед тобой какую-нибудь зловонную рыбу? Ты бы не стала медлить: «Да убирайтесь отсюда! Завоняли всю комнату!» Не стала бы интересоваться каким-нибудь интересным червячком в этой рыбе или рассматривать, а, только ощутив зловоние, выбросила все вон.</w:t>
      </w:r>
    </w:p>
    <w:p w:rsidR="004346F6" w:rsidRDefault="004346F6" w:rsidP="004346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Потому, осознав, что твои чувства - внушение демонов, не нужно ковыряться в них. Но, почувствовав, какой от них исходит отягощающий и мучающий дух, - все эти чувства, мысли, доказательства, факты - оптом выбрасываем и не разбираем все детально и по косточкам.</w:t>
      </w:r>
    </w:p>
    <w:p w:rsidR="004346F6" w:rsidRDefault="004346F6" w:rsidP="004346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lastRenderedPageBreak/>
        <w:tab/>
        <w:t>Вопрос</w:t>
      </w:r>
      <w:r>
        <w:rPr>
          <w:rFonts w:ascii="Times New Roman" w:eastAsia="Times New Roman" w:hAnsi="Times New Roman" w:cs="Times New Roman"/>
          <w:color w:val="000000"/>
          <w:sz w:val="28"/>
        </w:rPr>
        <w:t>: Но ведь факты очень убедительны!</w:t>
      </w:r>
    </w:p>
    <w:p w:rsidR="004346F6" w:rsidRDefault="004346F6" w:rsidP="004346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Естественно, ты же перед фактом: тебе рыбу принесли, дорогую, может, даже с ценником.</w:t>
      </w:r>
    </w:p>
    <w:p w:rsidR="004346F6" w:rsidRDefault="004346F6" w:rsidP="004346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Впрочем, не всегда человек может почувствовать, что рыба плохо пахнет. У него может, скажем, быть заложен нос, или присутствовать какая-то другая болезнь, мешающая правильному обонянию. Тогда по каким-то другим признакам можно понять, что рыба пропала. Так и в духовной жизни. Мы не всегда можем правильно понять и оценить, какие именно чувства, мысли, или действия нанесли вред нашей душе. Но, если душа пришла в смущение, можно понять - она как-то повредилась. И начать каяться.</w:t>
      </w:r>
    </w:p>
    <w:p w:rsidR="004346F6" w:rsidRDefault="004346F6" w:rsidP="004346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Значит, в первый же страдательный момент, ощутив, что мира в душе нет, нужно задуматься, что была допущена какая-то ошибка и уже здесь начинать каяться, даже не осознав в чем? То есть при каждом изменении в душе к худшему, нужно испросить, за какую ошибку, какой грех это произошло, а не ждать, пока эти ошибки будут наслаиваться как снежный ком, и опять заведут в тупик?</w:t>
      </w:r>
    </w:p>
    <w:p w:rsidR="004346F6" w:rsidRDefault="004346F6" w:rsidP="004346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color w:val="000000"/>
          <w:sz w:val="28"/>
        </w:rPr>
        <w:t>: Да, и при первой ошибке, и потеряв мир в душе, и в тупиковой ситуации первое, с чего нужно начинать, это - искать выход покаянием: «Господи, прости меня, что я допустил такое состояние, помоги мне разобраться, потому что я страдаю...» Это не естественно душе, ведь нам дана заповедь: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Всегда радуйтесь, непрестанно молитесь, за все благодарите: сия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бо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есть воля Божия о Христе Иисусе в вас»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(1 Фес. 5</w:t>
      </w:r>
      <w:r w:rsidRPr="008A65C6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16-18). А я не благодарю и не радуюсь, следовательно, нахожусь сейчас в неправильном устроении, неправильно воспринимаю благой Промысл Божий, исправляющий мои ошибки.</w:t>
      </w:r>
    </w:p>
    <w:p w:rsidR="004346F6" w:rsidRDefault="004346F6" w:rsidP="004346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И продолжать каяться, в чем обличает совесть: «Прости меня, что не послушал батюшку, что брат просил помочь, а я поленился, и сейчас сам прошу помочь, но мне не помогают. Что я кого-то прежде обижал, а теперь обижают меня». И Ангел Хранитель будет посылать благие помыслы, напоминать - в чем согрешил.</w:t>
      </w:r>
    </w:p>
    <w:p w:rsidR="004346F6" w:rsidRDefault="004346F6" w:rsidP="004346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Когда я получаю ответы в наших беседах, то с радостью принимаю и соглашаюсь. Но в своих затруднениях себе так ответить не умею, и бывало такое, что хотела применить то, что уже узнала, а не получилось.</w:t>
      </w:r>
    </w:p>
    <w:p w:rsidR="004346F6" w:rsidRDefault="004346F6" w:rsidP="004346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Твое состояние хорошо объяснено у святителя Игнатия Брянчанинова: «Помысел греховный, будучи принят и усвоен уму, входит в состояние образа мыслей или разума и лишает его правильности, а греховное чувствование, закосневшее в сердце, делается как бы его природным свойством, лишая сердце духовной свободы». Ум при этом как бы погружен в туман или слеп, потому тебе трудно бывает самостоятельно выйти из своего состояния. И ты, даже понимая, что твое состояние неправильное, справиться не можешь, а, принимая помощь, с радостью соглашаешься. Мы ведь непрестанно должны помнить о своем падшем состоянии и сознавать, что добродетели, совершаемые нами, совершаются не нашей силою, но по дару Христа Спасителя.</w:t>
      </w:r>
    </w:p>
    <w:p w:rsidR="004346F6" w:rsidRDefault="004346F6" w:rsidP="004346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ab/>
        <w:t>Поэтому, мне кажется, здесь кроется не замечаемая тобой ошибка. Ты считаешь, что тебе достаточно только хорошенько разобраться, получить ответы на все мучающие тебя вопросы, и в душе воцарится долгожданный мир и покой. Но после осмысления предстоит немалый труд воспитания своей души, который святитель Игнатий Брянчанинов называет даже подвигом: «Святые иноки постоянно помнили слова Христовы</w:t>
      </w:r>
      <w:r w:rsidRPr="008A65C6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Аминь глаголю вам, понеже сотворите единому сих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братий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моих меньших, Мне сотворите</w:t>
      </w:r>
      <w:r>
        <w:rPr>
          <w:rFonts w:ascii="Times New Roman" w:eastAsia="Times New Roman" w:hAnsi="Times New Roman" w:cs="Times New Roman"/>
          <w:color w:val="000000"/>
          <w:sz w:val="28"/>
        </w:rPr>
        <w:t>» (Мф. 25</w:t>
      </w:r>
      <w:r w:rsidRPr="008A65C6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40). Не входили они в рассмотрение, достоин ли ближний уважения или нет, не обращали они внимания на множество и очевидность его недостатков: внимание их было обращено на то, чтобы не скрылось от них каким-нибудь образом понятие, что ближний есть образ Божий, что поступки относительно ближнего Христос принимает так, как бы они совершены были относительно Его. Ненавидит такое понятие гордый падший ангел и употребляет все меры, чтобы незаметным образом похитить его у христианина.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Несродно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это понятие плотскому и душевному мудрованию падшего человеческого естества, необходимо особенное внимание, чтобы удержать его в памяти. Нужен значительный душевный подвиг, нужно содействие Божией благодати, чтобы усвоить это понятие сердцу, поврежденному грехом, чтобы иметь его непрестанно в памяти. Когда же это понятие, по милости Божией, усвоится нам, тогда оно сделается источником чистейшей любви к ближним, любви ко всем одинаковой. Причина такой любви одна - Христос, почитаемый и любимый в каждом ближнем. Это понятие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соделывается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источником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сладостнейшего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умиления, теплейшей,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неразвлекаемой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сосредоточеннейшей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молитвы». Вот когда, подобно тому, как это было у ап. Павла: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не я живу, но живет во мне Христос</w:t>
      </w:r>
      <w:r>
        <w:rPr>
          <w:rFonts w:ascii="Times New Roman" w:eastAsia="Times New Roman" w:hAnsi="Times New Roman" w:cs="Times New Roman"/>
          <w:color w:val="000000"/>
          <w:sz w:val="28"/>
        </w:rPr>
        <w:t>»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Гал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2</w:t>
      </w:r>
      <w:r w:rsidRPr="008A65C6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20). Христос станет средоточием нашего естества, тогда только такая любовь станет доступной и нам.</w:t>
      </w:r>
    </w:p>
    <w:p w:rsidR="004346F6" w:rsidRDefault="004346F6" w:rsidP="004346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Бывает такое, что когда долго стоишь на молитве, то начинаешь чувствовать такое утомление, что даже противно молиться - такое страшное состояние. Простите. И думаешь: а что с тобой произошло? Столько времени старалась и такой совершенно отрицательный результат. Когда я впервые задала этот вопрос, вы ответили, что происходит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переутруждение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души. А почему?</w:t>
      </w:r>
    </w:p>
    <w:p w:rsidR="004346F6" w:rsidRDefault="004346F6" w:rsidP="004346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color w:val="000000"/>
          <w:sz w:val="28"/>
        </w:rPr>
        <w:t>: Потому что молитва стала формальной. Ты старалась вычитать столько-то акафистов или еще что-то...</w:t>
      </w:r>
    </w:p>
    <w:p w:rsidR="004346F6" w:rsidRDefault="004346F6" w:rsidP="004346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Но я помню, что не формально вычитывала, и старалась понимать, что читаю.</w:t>
      </w:r>
    </w:p>
    <w:p w:rsidR="004346F6" w:rsidRDefault="004346F6" w:rsidP="004346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: Может быть иначе: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переутруждение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души в качественной молитве. Подобно тому, как в случае с уставшей лошадью, которая тянет повозку. Можно ее гладить по загривку: «Ну, давай немножечко, еще-еще - и дотянешь». Можно стегать: «Давай-давай!» Если ум неправильно поступал со своей душой, понуждая ее не так, как следует, тогда душа изнемогла, и молитва ей показалась даже противной. Так что здесь просто допущена какая-то ошибка. А какая? Помолись, попроси Ангела Хранителя о помощи,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внимательно все еще раз пересмотри, вспомни и найдешь - в чем допущена неправильность.</w:t>
      </w:r>
    </w:p>
    <w:p w:rsidR="004346F6" w:rsidRDefault="004346F6" w:rsidP="004346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Да, я уже делала как вы сказали, но мне кажется, что вы просто пожалели меня и не стали обличать. Конечно, были допущены погрешности в качестве молитвы: рассеивалась, и когда устала, то стала торопиться и не так внимательно вникала в прочитанное. Но нашлась причина еще более глубокая, как написано у преподобного Исаии Отшельника: «Если смягчится сердце твое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соделается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чуждым злобы на ближнего, то получишь милость от Бога. Если же лукавое сердце твое пребывает в ожесточении относительно ближних, то ведай: ты не помянут Богом.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Прости меня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!»</w:t>
      </w:r>
    </w:p>
    <w:p w:rsidR="004346F6" w:rsidRDefault="004346F6" w:rsidP="004346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И я осознала, какая была допущена ошибка. Я сама построила стену между собой и Богом из озлобления, ожесточения и обиды на ближнего. Потом билась в эту стенку - и вот оно изнеможение - ответа мне не было. Потому что «не помянута Богом».</w:t>
      </w:r>
    </w:p>
    <w:p w:rsidR="004346F6" w:rsidRDefault="004346F6" w:rsidP="004346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Слава Богу, что ты с Божией помощью все поняла, потому что если бы я так сказал, ты могла бы ожесточиться и на меня: «Ох, какой! Вместо того, чтобы пожалеть, он еще и укоряет». Есть такое изречение, что «молитва злопамятного - это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сеятва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 камне», т.е. ничего не произрастет. И даже запомнился стих одной псальмы:</w:t>
      </w:r>
    </w:p>
    <w:p w:rsidR="004346F6" w:rsidRDefault="004346F6" w:rsidP="004346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>Если и в схиму облекусь,</w:t>
      </w:r>
    </w:p>
    <w:p w:rsidR="004346F6" w:rsidRDefault="004346F6" w:rsidP="004346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>И в молитву погружусь,</w:t>
      </w:r>
    </w:p>
    <w:p w:rsidR="004346F6" w:rsidRDefault="004346F6" w:rsidP="004346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>Но злопамятный ум охладеет от дум,</w:t>
      </w:r>
    </w:p>
    <w:p w:rsidR="004346F6" w:rsidRDefault="004346F6" w:rsidP="004346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>Я к молитве моей охладею.</w:t>
      </w:r>
    </w:p>
    <w:p w:rsidR="004346F6" w:rsidRDefault="004346F6" w:rsidP="004346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Святые Отцы оставили нам наставление о необходимости приобретать чистый ум, потому что в Царстве Небесном душа будет в состоянии чистоты от страстей, страстных помыслов и желаний. Потому, когда стоим на молитве, нужно стараться изгонять из своего ума засоряющие его суетные воспоминания, обиды, оскорбления и попечения: «Что же мне делать?», «Почему со мной так несправедливы?», «Зачем будет он меня мучить и дальше?» и т.д. Одним словом, мы должны стремиться приобретать на земле задатки будущего благодатного состояния.</w:t>
      </w:r>
    </w:p>
    <w:p w:rsidR="004346F6" w:rsidRDefault="004346F6" w:rsidP="004346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В этом - суть нашей христианской жизни, чтобы мы очищались от всех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небогоугодных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греховных, неправильных расположений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душевредных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качеств. Так очищается душа до тех пор, пока, как сказано в Священном Писании: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«Праведники просветятся яко солнце в Царствии Отца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</w:rPr>
        <w:t>» (Мф. 13</w:t>
      </w:r>
      <w:r w:rsidRPr="00811FF7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43). Потому в деле покаяния и исправления не нужно унывать: «Да сколько же это будет продолжаться?», потому что это - процесс очищения, пока не ощутим, что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живу не к тому аз, но живет во мне Христос» </w:t>
      </w:r>
      <w:r w:rsidRPr="009E496F">
        <w:rPr>
          <w:rFonts w:ascii="Times New Roman" w:eastAsia="Times New Roman" w:hAnsi="Times New Roman" w:cs="Times New Roman"/>
          <w:color w:val="000000"/>
          <w:sz w:val="28"/>
        </w:rPr>
        <w:t>(</w:t>
      </w:r>
      <w:proofErr w:type="spellStart"/>
      <w:r w:rsidRPr="009E496F">
        <w:rPr>
          <w:rFonts w:ascii="Times New Roman" w:eastAsia="Times New Roman" w:hAnsi="Times New Roman" w:cs="Times New Roman"/>
          <w:color w:val="000000"/>
          <w:sz w:val="28"/>
        </w:rPr>
        <w:t>Гал</w:t>
      </w:r>
      <w:proofErr w:type="spellEnd"/>
      <w:r w:rsidRPr="009E496F">
        <w:rPr>
          <w:rFonts w:ascii="Times New Roman" w:eastAsia="Times New Roman" w:hAnsi="Times New Roman" w:cs="Times New Roman"/>
          <w:color w:val="000000"/>
          <w:sz w:val="28"/>
        </w:rPr>
        <w:t>. 2:20)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воссияет душа, осененная Духом Святым как солнце. Почему и сказано, что «совершенство совершенных несовершенно», а совершен Един Господь. Но главное то, что каждому из нас предоставляется честь стать чадом Божиим: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Аз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рех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бози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есте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сынове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Вышнего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вси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» </w:t>
      </w:r>
      <w:r w:rsidRPr="009E496F">
        <w:rPr>
          <w:rFonts w:ascii="Times New Roman" w:eastAsia="Times New Roman" w:hAnsi="Times New Roman" w:cs="Times New Roman"/>
          <w:color w:val="000000"/>
          <w:sz w:val="28"/>
        </w:rPr>
        <w:t>(</w:t>
      </w:r>
      <w:proofErr w:type="spellStart"/>
      <w:r w:rsidRPr="009E496F">
        <w:rPr>
          <w:rFonts w:ascii="Times New Roman" w:eastAsia="Times New Roman" w:hAnsi="Times New Roman" w:cs="Times New Roman"/>
          <w:color w:val="000000"/>
          <w:sz w:val="28"/>
        </w:rPr>
        <w:t>Пс</w:t>
      </w:r>
      <w:proofErr w:type="spellEnd"/>
      <w:r w:rsidRPr="009E496F">
        <w:rPr>
          <w:rFonts w:ascii="Times New Roman" w:eastAsia="Times New Roman" w:hAnsi="Times New Roman" w:cs="Times New Roman"/>
          <w:color w:val="000000"/>
          <w:sz w:val="28"/>
        </w:rPr>
        <w:t>. 81:6)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но мы это слышим и как будто бы не слышим. Господь нам хочет это дать, а мы, не реагируя на приведенные слова, отвергаем фактически этот дар, даже не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делаем никакой попытки исправиться и очиститься, сделать себя способным принимать и усваивать Его дары. А вот если нам ска</w:t>
      </w:r>
      <w:r w:rsidR="006F57B8">
        <w:rPr>
          <w:rFonts w:ascii="Times New Roman" w:eastAsia="Times New Roman" w:hAnsi="Times New Roman" w:cs="Times New Roman"/>
          <w:color w:val="000000"/>
          <w:sz w:val="28"/>
        </w:rPr>
        <w:t>жут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</w:rPr>
        <w:t>: «Вы - свиньи», то на оскорбление отреагируем обязательно.</w:t>
      </w:r>
    </w:p>
    <w:p w:rsidR="004346F6" w:rsidRDefault="004346F6" w:rsidP="004346F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2010 год</w:t>
      </w:r>
    </w:p>
    <w:p w:rsidR="00AA3078" w:rsidRDefault="00AA3078" w:rsidP="004346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sectPr w:rsidR="00AA3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A3078"/>
    <w:rsid w:val="004346F6"/>
    <w:rsid w:val="005261AC"/>
    <w:rsid w:val="006F57B8"/>
    <w:rsid w:val="00AA3078"/>
    <w:rsid w:val="00E1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A9961E-4B86-42B9-BDDF-A590ABB8B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6ED79-6FFF-4498-AE6D-4CF930734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2015</Words>
  <Characters>11492</Characters>
  <Application>Microsoft Office Word</Application>
  <DocSecurity>0</DocSecurity>
  <Lines>95</Lines>
  <Paragraphs>26</Paragraphs>
  <ScaleCrop>false</ScaleCrop>
  <Company>SPecialiST RePack</Company>
  <LinksUpToDate>false</LinksUpToDate>
  <CharactersWithSpaces>13481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dcterms:created xsi:type="dcterms:W3CDTF">2023-12-14T11:42:00Z</dcterms:created>
  <dcterms:modified xsi:type="dcterms:W3CDTF">2026-04-30T08:01:00Z</dcterms:modified>
</cp:coreProperties>
</file>