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374" w:rsidRDefault="00ED2FA3">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4360" r:id="rId5"/>
        </w:object>
      </w:r>
    </w:p>
    <w:p w:rsidR="006E7374" w:rsidRDefault="006E7374">
      <w:pPr>
        <w:jc w:val="center"/>
        <w:rPr>
          <w:rFonts w:ascii="Times New Roman" w:eastAsia="Times New Roman" w:hAnsi="Times New Roman" w:cs="Times New Roman"/>
          <w:sz w:val="28"/>
        </w:rPr>
      </w:pPr>
    </w:p>
    <w:p w:rsidR="006E7374" w:rsidRDefault="00ED2FA3">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68</w:t>
      </w:r>
    </w:p>
    <w:p w:rsidR="006E7374" w:rsidRDefault="00ED2FA3">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У Бога нет лицеприятия</w:t>
      </w:r>
    </w:p>
    <w:p w:rsidR="006E7374" w:rsidRDefault="006E7374">
      <w:pPr>
        <w:spacing w:after="0" w:line="240" w:lineRule="auto"/>
        <w:jc w:val="center"/>
        <w:rPr>
          <w:rFonts w:ascii="Times New Roman" w:eastAsia="Times New Roman" w:hAnsi="Times New Roman" w:cs="Times New Roman"/>
          <w:sz w:val="32"/>
        </w:rPr>
      </w:pPr>
    </w:p>
    <w:p w:rsidR="00ED2FA3" w:rsidRDefault="00ED2FA3" w:rsidP="00ED2FA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Однажды мне пришлось стать свидетелем событий, в центре которых оказался мой друг N. Ситуация была сложная. Но N. не падал духом - усердно молился и верил, что Бог поможет. Когда ситуация, наконец, разрешилась (нашелся совершенно неожиданный выход из создавшегося положения), в разговоре с одним знакомым священником я выразил мнение, что так произошло благодаря тому, что мой друг усиленно молился. На что батюшка возразил: «''Молился"? А какой у N. молитвенный опыт?»</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Этот ответ смутил мою душу: что же тогда получается? Если наша молитва, хотя и немощная, но искренняя, никак не может повлиять на обстоятельства нашей жизни, то... выходит, что «Бог велик, высок, далек»? Его помощью могут пользоваться только избранные? А как же тогда мы, люди простые, немощные, обычные? Как мы можем испрашивать себе помощь свыше и сообразовываться с волей Божией? Хорошо, если у кого есть наставник - опытный духовник, который определяет каждый шаг своего пасомого: «В этом случае поступай так, а в этом так». А кто не имеет такового? Или есть духовник, но либо он не желает по каким-то причинам вникать в твою проблему, либо наоборот - ведет себя явно небезпристрастно в сложившейся ситуации (к сожалению, и такое бывает). Или же, как часто случается, духовник просто не в состоянии уделить тебе время из-за занятости. В итоге все проблемы остаются при тебе.</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таких случаях любой верующий человек понимает, что необходимо усилить молитву ко Господу. А тут вдруг священник «обрубает»: «Какой у N. молитвенный опыт?» Так что же тогда: человек без «молитвенного опыта» не имеет права обратиться ко Господу за помощью?</w:t>
      </w:r>
    </w:p>
    <w:p w:rsidR="00ED2FA3" w:rsidRDefault="00ED2FA3" w:rsidP="00ED2FA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Первое, что должно сказать - всем нам нужно беречь свой ум от засорения душевредными понятиями - мыслями и словами. Глупый штамп, что Бог «высок и далек» нужно выбросить из своего ума и никогда его не произносить, так как он богохулен. Бог к нам ближе, нежели рубашка к телу. Как сказал св. праведный Иоанн Кронштадтский: «Бог везде есть, на всяком месте, и значит всегда со мною и во мне». Потому и мысленное молитвенное обращение к Нему должно быть соответственным этому убеждению. От нашего неправильного отношения к Богу, как к «высокому и далекому», мы очень много теряем, потому что усвоили себе неправду о </w:t>
      </w:r>
      <w:r>
        <w:rPr>
          <w:rFonts w:ascii="Times New Roman" w:eastAsia="Times New Roman" w:hAnsi="Times New Roman" w:cs="Times New Roman"/>
          <w:color w:val="000000"/>
          <w:sz w:val="28"/>
        </w:rPr>
        <w:lastRenderedPageBreak/>
        <w:t>Боге, обман, ложь. Что бывает, когда мы вывихнем руку или ногу? Когда мы начинаем при этом двигаться или что-то делать, то наши возможности весьма ограничены и болезненны. Подобным образом мы очень ограничены в молитвах и страдаем в душе, когда вывихнемся на неправильное понимание Бога и отношение к Нему. К сожалению, таких ложных, душевредных вывихов веры - великое множество.</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Правильное отношение дано нам Богом в молитве «Отче наш». Бог, действительно, наш Отец, приведший нас из небытия в бытие и заботящийся о каждом из нас несравненно более всякой горячо любящей матери. Да, да - именно о каждом из нас, невзирая на наши грехи. И чтобы наши молитвы принимались Богом, мы должны постараться обращаться к Нему, как к Отцу, с детской простотой. Но без дерзостей и глупостей, что свойственно сегодня некоторым детям. Если дерзкое, вызывающее поведение неприятно каждому родителю, то тем паче - Господу. Потому одно из самых важных условий молитвы - сознание своего недостоинства, т.е. смиренномудрие. Может быть, вышеупомянутый батюшка как раз это имел в виду.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Подвижник нашего времени схиархимандрит Виталий (Сидоренко), наставляя духовных чад, говорил, что на свою молитву никогда не надо уповать, а всегда нужно прибавлять «молитвами отца нашего духовного...» или «...матери духовной...» В качестве примера Старец рассказывал случай, как еще в 1950-е годы в монастыре - Глинской пустыни - отец Серафим (Романцов) послал его однажды на послушание. Но враг рода человеческого попытался устроить кознь и не отступал до тех пор, пока отец Виталий не наложил крестное знамение со словами: «Молитвами отца моего духовного Серафима, Господи, помоги мне!» Лукавый тут же отступил, не выдержав смирения юного послушника.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Этот весьма важный момент духовной жизни нужно понимать правильно. То, что «на свою молитву никогда не надо уповать», вовсе не означает, что мы должны свой молитвенный труд переложить на чьи-то плечи - духовного отца или Церкви. Это очень серьезная ошибка. Нам всем дана Господом заповедь </w:t>
      </w:r>
      <w:r>
        <w:rPr>
          <w:rFonts w:ascii="Times New Roman" w:eastAsia="Times New Roman" w:hAnsi="Times New Roman" w:cs="Times New Roman"/>
          <w:i/>
          <w:color w:val="000000"/>
          <w:sz w:val="28"/>
        </w:rPr>
        <w:t>бодрствовать и молиться</w:t>
      </w:r>
      <w:r>
        <w:rPr>
          <w:rFonts w:ascii="Times New Roman" w:eastAsia="Times New Roman" w:hAnsi="Times New Roman" w:cs="Times New Roman"/>
          <w:color w:val="000000"/>
          <w:sz w:val="28"/>
        </w:rPr>
        <w:t xml:space="preserve"> (Мф. 26</w:t>
      </w:r>
      <w:r w:rsidRPr="00D05CE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41), </w:t>
      </w:r>
      <w:r>
        <w:rPr>
          <w:rFonts w:ascii="Times New Roman" w:eastAsia="Times New Roman" w:hAnsi="Times New Roman" w:cs="Times New Roman"/>
          <w:i/>
          <w:color w:val="000000"/>
          <w:sz w:val="28"/>
        </w:rPr>
        <w:t xml:space="preserve">непрестанно молиться </w:t>
      </w:r>
      <w:r>
        <w:rPr>
          <w:rFonts w:ascii="Times New Roman" w:eastAsia="Times New Roman" w:hAnsi="Times New Roman" w:cs="Times New Roman"/>
          <w:color w:val="000000"/>
          <w:sz w:val="28"/>
        </w:rPr>
        <w:t>(1 Фес. 5</w:t>
      </w:r>
      <w:r w:rsidRPr="00D05CE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17),  «</w:t>
      </w:r>
      <w:r>
        <w:rPr>
          <w:rFonts w:ascii="Times New Roman" w:eastAsia="Times New Roman" w:hAnsi="Times New Roman" w:cs="Times New Roman"/>
          <w:i/>
          <w:color w:val="000000"/>
          <w:sz w:val="28"/>
        </w:rPr>
        <w:t>молитесь во всякое время</w:t>
      </w:r>
      <w:r>
        <w:rPr>
          <w:rFonts w:ascii="Times New Roman" w:eastAsia="Times New Roman" w:hAnsi="Times New Roman" w:cs="Times New Roman"/>
          <w:color w:val="000000"/>
          <w:sz w:val="28"/>
        </w:rPr>
        <w:t>» (Еф. 6</w:t>
      </w:r>
      <w:r w:rsidRPr="00D05CE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18). А то, что сейчас мы расслабились - так это наша немощь (чтобы не сказать - беда).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Мне думается, что основа этой беды заключается в неправильном понимании молитвы как таковой. Возможно, некоторые возразят: «Разве мы перекладываем молитвенный труд на чьи-то плечи? Регулярно всей семьей ходим в храм, исповедуемся, причащаемся, молимся дома утром и вечером...»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Это все, конечно, хорошо. Но недостаточно. Речь идет не о молитве церковной и не о молитве келейной (монашеской), а также не о той, которую читают миряне дома утром и вечером. Здесь речь идет о молитве нашего свободного произволения при ежедневном решении той или иной жизненной проблемы, в скорбях, недоумениях. Речь идет, если можно так выразиться, о молитве «внеплановой», связанной с конкретными ситуациями. Даже если у кого есть опытный священник или старец - вовсе не значит, что мы должны </w:t>
      </w:r>
      <w:r>
        <w:rPr>
          <w:rFonts w:ascii="Times New Roman" w:eastAsia="Times New Roman" w:hAnsi="Times New Roman" w:cs="Times New Roman"/>
          <w:color w:val="000000"/>
          <w:sz w:val="28"/>
        </w:rPr>
        <w:lastRenderedPageBreak/>
        <w:t>оставлять молитву, надеясь на то, что батюшка сам за нас помолится, все решит без нас и нашей молитвы к Богу. Мнение: «Пусть батюшка молится, а я кто такой?», к сожалению, не является выражением нашего смиренномудрия, а свидетельствует о том, что хочется решать свои проблемы, «свалив» их на батюшку...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Помню, лет 30 назад пришлось беседовать с одним иеромонахом, который имел многочисленных духовных чад (сейчас он - наместник одного из известных российских монастырей, но без его благословения имени его называть не буду). Этот батюшка, исходя из своего опыта, поделился однажды с нами следующими наблюдениями:</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Я, - говорит, - заметил, что духовные чада, когда духовник отвечает им на все их вопросы и недоумения, разленяются и отвыкают сами живо молиться Богу. «А зачем? - недоумевают. -  Лучше спросим у батюшки...» (речь шла о мирянах). Поэтому я им теперь мало что отвечаю на их недоумения прямо, а говорю: «Давай, молись Богу о вразумлении эту неделю, и я помолюсь...» И когда человек приходит снова, спрашиваю: «Ну, что? К какому выводу пришел?» Только потом решаем вопрос совместно. В противном случае получается, что батюшка не помогает, а мешает человеку приблизиться к Богу.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я вполне согласился с ним. Сейчас, на протяжении всех последующих лет, только убеждаюсь в верности его слов. Потому что сколько приходится встречать таких жалких примеров, когда люди под «тепличной» опекой своих наставников живут как «оранжерейные цветки»: «Не тронь меня!» Пока эти цветки сидят под теплой крышей - жизнь течет относительно спокойно, но стоит только попасть им под воздействие реальных климатических условий - тут же скукоживаются. Когда по какой-либо причине вышеозначенные люди лишаются опеки своего духовного руководителя, когда им приходится сталкиваться с жизненными проблемами лицом к лицу, то они очень страдают. Страдают оттого, что не умеют правильно оценить возникшую ситуацию, не умеют принять духовно верное решение, не имеют силы противостать искушению, потому что раньше утешал, поддерживал и молился батюшка, а собственный духовный организм пребывал в бездействии. И вот итог: пришло искушение и - полная безпомощность. Смущаются, ропщут, изнемогают... Но, увы - своей ошибки зачастую не усматривают. Как тут не вспомнить слова, которые пришлось однажды услышать от одного известного священника, может быть, и резкие, но соответствующие действительпости: «Духовник - это столб, который указывает путь на Небо. Если будешь у этого столба стоять, ничего не делать - так и сгниешь».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потому человек, живя в миру или в монастыре и даже имея духовника, не должен впадать в духовную «спячку», а проводить разумную, духовно осмысленную жизнь, ибо отсутствие таковой не только делает нас духовно инфантильными, но и влечет за собой целый ряд серьезных сбоев (искривлений духовной жизни). Для наглядности рассмотрим некоторые примеры.</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Сплошь и рядом приходится сталкиваться с такими скорбными случаями, когда духовные чада приходят в смущение, ропот, уныние, отчаяние оттого, что они не находят общего языка со своими духовниками, с которыми раньше общались вроде бы хорошо. Вдруг случается одно сплошное непонимание... И в этом, конечно же, обвиняют батюшку. Потом, как следствие, встает проблема, что нужно для окормления искать кого-то другого. Начинаются поиски нового духовника... И так запросто оставляют того, кто был послан им, действительно, Промыслом Божиим.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Причина такого разлада в большинстве случаев заключается не в «плохом» батюшке, а в нас самих. Потому что забываем о Боге, надеясь на человека: «Спрошу у батюшки - и все!» Но «просто спросить» еще недостаточно. Ибо, прежде чем спросить, необходимо помолиться о себе и о батюшке, чтобы Господь послал благодать Святаго Духа: ему - сказать Божественную волю, а нам - понять, принять и исполнить эту волю. </w:t>
      </w:r>
      <w:r>
        <w:rPr>
          <w:rFonts w:ascii="Times New Roman" w:eastAsia="Times New Roman" w:hAnsi="Times New Roman" w:cs="Times New Roman"/>
          <w:sz w:val="28"/>
        </w:rPr>
        <w:t>К</w:t>
      </w:r>
      <w:r>
        <w:rPr>
          <w:rFonts w:ascii="Times New Roman" w:eastAsia="Times New Roman" w:hAnsi="Times New Roman" w:cs="Times New Roman"/>
          <w:color w:val="000000"/>
          <w:sz w:val="28"/>
        </w:rPr>
        <w:t xml:space="preserve">ак говорит апостол Павел: </w:t>
      </w:r>
      <w:r>
        <w:rPr>
          <w:rFonts w:ascii="Times New Roman" w:eastAsia="Times New Roman" w:hAnsi="Times New Roman" w:cs="Times New Roman"/>
          <w:i/>
          <w:color w:val="000000"/>
          <w:sz w:val="28"/>
        </w:rPr>
        <w:t>«Будьте постоянны в молитве, бодрствуя в ней с благодарением. Молитесь также и о нас</w:t>
      </w:r>
      <w:r>
        <w:rPr>
          <w:rFonts w:ascii="Times New Roman" w:eastAsia="Times New Roman" w:hAnsi="Times New Roman" w:cs="Times New Roman"/>
          <w:color w:val="000000"/>
          <w:sz w:val="28"/>
        </w:rPr>
        <w:t xml:space="preserve"> (заметьте: это говорит сам апостол Павел!), </w:t>
      </w:r>
      <w:r>
        <w:rPr>
          <w:rFonts w:ascii="Times New Roman" w:eastAsia="Times New Roman" w:hAnsi="Times New Roman" w:cs="Times New Roman"/>
          <w:i/>
          <w:color w:val="000000"/>
          <w:sz w:val="28"/>
        </w:rPr>
        <w:t>чтобы Бог отверз нам дверь для слова, возвещать тайну Христову... дабы я открыл ее, как должно мне возвещать»</w:t>
      </w:r>
      <w:r>
        <w:rPr>
          <w:rFonts w:ascii="Times New Roman" w:eastAsia="Times New Roman" w:hAnsi="Times New Roman" w:cs="Times New Roman"/>
          <w:color w:val="000000"/>
          <w:sz w:val="28"/>
        </w:rPr>
        <w:t xml:space="preserve"> (Кол. 4</w:t>
      </w:r>
      <w:r w:rsidRPr="0092667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2-4). А мы пренебрегаем этим повелением, потому и страдаем.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Для примера приведу рассказ некой рабы Божией З. Господь послал ей духовного отца, у которого она окормлялась долгое время и чувствовала духовную пользу. З., живя на значительном расстоянии, приезжала к нему периодически, примерно раз в месяц. Потом в том месте, где она жила, сложился целый ряд обстоятельств, по которым З. вынуждена была уехать в город N. Переезжать не хотелось, поэтому, когда вопрос встал «ребром», удрученная З. поспешила к своему духовнику, чтобы пожаловаться ему на такое «искушение».</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Приехала с полной надеждой на батюшку (а не на Бога, про Которого как бы на время забыла). Подошла и сразу завела разговор о волновавшем ее вопросе:</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Батюшка, у меня складываются обстоятельства, по которым мне нужно переезжать в город N., потому что... - и начала объяснять.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Священник окинул ее неодобрительным взглядом и, недослушав, перебил:</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Куда, куда?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В город N.</w:t>
      </w:r>
    </w:p>
    <w:p w:rsidR="00ED2FA3" w:rsidRDefault="00ED2FA3" w:rsidP="00ED2FA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-А-а-а... Только там тебя еще не было... - перед этим З. уже несколько раз меняла место жительства и каждый раз «допекала» духовника одним и тем же вопросом. </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Ну что ж, побудь еще и в городе N. - в голосе батюшки звучало недовольство, почти ирония.</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З. смутилась. Увидела, что ответ был с «заковыркой», и поняла, что это - не благословение. Она не стала продолжать свой рассказ, ушла, начала сокрушаться: «Почему батюшка так поступил? Почему он так сказал? Мог бы просто сказать, что "нет тебе благословения" - и все. А то с таким </w:t>
      </w:r>
      <w:r>
        <w:rPr>
          <w:rFonts w:ascii="Times New Roman" w:eastAsia="Times New Roman" w:hAnsi="Times New Roman" w:cs="Times New Roman"/>
          <w:color w:val="000000"/>
          <w:sz w:val="28"/>
        </w:rPr>
        <w:lastRenderedPageBreak/>
        <w:t>подвохом!» До такой степени бедняга расстроилась, что решила, не дожидаясь вечернего поезда, уехать домой первым попавшимся транспортом.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Начала собирать свои вещи, но почувствовала вдруг физическое недомогание. С каждой минутой З. становилось все хуже и хуже. Она, едва добредя до дивана, свалилась без сил. Когда в таком состоянии ее увидели сестры, измерили температуру - температура оказалась сорок. О поездке не могло быть и речи...</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Через неделю З. кое-как пришла в себя. Болезнь отступила, можно было потихоньку собираться и ехать домой. Удивительно: за эти дни душа З. умиротворилась. Сошла с нее «пена» обиды и ропота на батюшку, когда хотелось «выскочить пробкой». Но недоумение-то осталось. Тогда З. начала вновь размышлять о «непонятном благословении» и искать разрешение этого вопроса. В конце концов решила обратиться за советом к одной старой монахине: почему так все произошло?</w:t>
      </w:r>
    </w:p>
    <w:p w:rsidR="00ED2FA3" w:rsidRDefault="00ED2FA3" w:rsidP="00ED2FA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А ты, перед тем как задать батюшке свой вопрос, молилась? - неожиданно спросила монахиня.</w:t>
      </w:r>
    </w:p>
    <w:p w:rsidR="00ED2FA3" w:rsidRDefault="00ED2FA3" w:rsidP="00ED2FA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Нет, не молилась.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Почему?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 мне и в голову не пришло. Думала, что батюшка и так скажет.</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Какая серьезная ошибка! Покайся в своем неразумии. Усердно помолись. Прочитай Божией Матери 150 раз «Богородице, Дево, радуйся», попроси Ее помощи и иди, спрашивай снова.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З. охватило сомнение:</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Может, мне спросить у кого-то другого? Боюсь подходить к батюшке с этим вопросом, как бы не досталось мне от него еще больше.</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Нет. Помолись и иди, спрашивай.</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Прочитала З. 150 раз «Богородице, Дево, Радуйся», попросила Матерь Божию помочь разрешить этот вопрос богоугодно, и пошла спрашивать. На сей раз она уже подходила к своему духовнику со страхом, смущением... Думала: а вдруг он опять что-то колкое скажет или вовсе не станет слушать? С перепугу она приложила все усилия, чтобы оправдаться: дать батюшке понять, что она абсолютно не хочет ехать в город N. Но к большому удивлению, батюшка внимательно ее выслушал и ответил: «Ничего не бывает без воли Божией. Езжай, Бог благословит». И она сразу же почувствовала, что его слова совсем другие, чем были прежде, что они - настоящее благословение. И хотя не хотелось ей туда ехать, но она почувствовала, что на переезд есть воля Божия - смирилась и поехала.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 «смирительная рубашка» на З. была надета сначала через болезнь, потом З. сама смирилась перед советом монахини, потом перед батюшкой, приняв его благословение, как волю Божию. Действительно, когда она приехала в город N., последовало несколько вразумлений, что есть ей воля Божия жить там. Таким образом, З. получала подтверждение правильности благословения своего духовника.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Это - пример того, как в наших смущениях во взаимоотношениях с духовниками зачастую оказываемся виноваты мы сами, а не «такие-сякие» батюшки.</w:t>
      </w:r>
    </w:p>
    <w:p w:rsidR="00ED2FA3" w:rsidRDefault="00ED2FA3" w:rsidP="00ED2FA3">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Рассматривая более внимательно поднятую тему о значении молитвы в поиске вразумлений и воли Божией, нужно обратить внимание еще на один скорбный факт. Современные люди зачастую неправильно относятся к духовным руководителям, из-за этого не получают пользы или даже повреждаются в большей или меньшей степени. Что наиболее скорбно, этот неправильный настрой душевредно сказывается не только на ежедневном общении с так сказать «рядовыми» священниками и духовниками, но и на общении со старцами. </w:t>
      </w:r>
      <w:r w:rsidRPr="00C37725">
        <w:rPr>
          <w:rFonts w:ascii="Times New Roman" w:eastAsia="Times New Roman" w:hAnsi="Times New Roman" w:cs="Times New Roman"/>
          <w:b/>
          <w:color w:val="000000"/>
          <w:sz w:val="28"/>
        </w:rPr>
        <w:t>И это одна из причин, почему число старцев сегодня оскудевает, а люди, даже общаясь с теми из них, кого Бог еще являет миру, не получают от них пользы</w:t>
      </w:r>
      <w:r>
        <w:rPr>
          <w:rFonts w:ascii="Times New Roman" w:eastAsia="Times New Roman" w:hAnsi="Times New Roman" w:cs="Times New Roman"/>
          <w:color w:val="000000"/>
          <w:sz w:val="28"/>
        </w:rPr>
        <w:t>.</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 этому поводу вспомнился рассказ о духоносном старце Николае Гурьянове</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которого все знают, как несомненно благодатного, имевшего дар прозорливости. Тем не менее, некоторые приезжали к нему и не получали той пользы, которой удостаивались другие - именно потому, что подходили к нему с неправильным настроем.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Для примера расскажу случай, произошедший с рабой Божией Марией.</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Однажды она со своими земляками поехала к отцу Николаю Гурьянову на остров Залит</w:t>
      </w:r>
      <w:r w:rsidRPr="00180E8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среди Псковского озера, чтобы решить проблемы. С великим трудом добрались они туда, переправились через озеро, высадились на берег и пошли к домику, где жил батюшка. Молодые и проворные поспешили вперед, чтобы первыми занять очередь и быстрее попасть к отцу Николаю, а Мария и ее подруга побрели потихоньку. Наконец они оказались перед храмом. Что делать? Искать домик отца Николая или помолиться сначала в храме? Решили: «Зайдем сначала в храм». Зашли, поставили свечи, помолились, излили пред Богом все свои недоумения и скорби и после этого пошли к отцу Николаю. Приходят, смотрят: все люди стоят у калитки и ждут. Встали в конец очереди...</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Через некоторое время вышла батюшкина келейница и сказала: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Сегодня отец Николай принимать не будет, он очень плохо себя чувствует.</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Люди опечалились: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Мы приехали издалека, с таким трудом... Что же нам теперь делать?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Многие все-таки остались стоять. Через какое-то время вышел отец Николай и благословил всех общим благословением. Потом вдруг посмотрел по сторонам, отыскал взглядом Марию с ее подругой, и зовет: «Идите сюда!» Они подошли. «Проходите в дом». Завел их двоих в комнату и целый час с ними беседовал. Они рассказали ему все, с чем приехали. Батюшка их утешил, наставил, а в конце спросил:</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А знаете, почему я вас принял, несмотря на болезнь?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Не знаем, батюшка...</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 Потому, что вы, когда прибыли, зашли в храм и обратились со своей скорбью к Богу. А все остальные пришли прямо ко мне - к человеку, забыв о Боге.</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Заметьте: старец лежал больной у себя в доме. А Господь в духе открыл ему, что этих двух (незнакомых ему!) женщин нужно все-таки принять, потому что они ищут Бога: они не спешили как можно скорее попасть к старцу, но зашли в храм, излили свою скорбь пред Богом и только после этого пошли за помощью к человеку. А для остальных Податель всех благ Бог оказался как бы на заднем плане - они искали только человека-чудотворца. И за это Господь лишил их Своего утешения.</w:t>
      </w:r>
      <w:r w:rsidRPr="00E159A0">
        <w:rPr>
          <w:rFonts w:ascii="Times New Roman" w:eastAsia="Times New Roman" w:hAnsi="Times New Roman" w:cs="Times New Roman"/>
          <w:color w:val="000000"/>
          <w:sz w:val="28"/>
          <w:vertAlign w:val="superscript"/>
        </w:rPr>
        <w:t>2</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наглядный пример духовной болезни современной паствы - забвение Бога и леность к молитве. По легкомыслию мы часто неправильно относимся к Богу и неправильно относимся к человеку, даже духовному, чудотворцу, движимому Духом Святым - так что даже он не может нам помочь. И эту болезнь, мне думается, каждому из нас полезно будет внимательно рассмотреть и затем проанализировать себя - насколько она в нас присутствует. Потому что я, например, тоже в этом был повинен: когда ходил к старцу отцу Серафиму (Романцову).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Бывало такое. Вот возникло недоумение, или как еще сегодня это модно называть - «проблема», за разрешением которой необходимо обратиться к старцу. Еду в город. Но не столько молюсь Богу, чтобы Он избавил меня от этого искушения через старца, сколько думаю о предстоящей встрече. Фактически, предаюсь фантазиям: как я попаду к старцу, что буду ему говорить, что он, возможно, мне скажет... что я ему отвечу, какие могут быть последствия... С такими мыслями прихожу в дом к батюшке. А его послушница (келейница) меня не допускает. Я прошу ее, говорю, что у меня серьезное искушение, что мне непременно нужно поговорить со старцем. Но она перед моим носом закрывает ключом дверь на два оборота. Все просьбы и мольбы остаются безрезультатными. Иду со скорбью в дом матушки Ольги, где принимали таких, как я. Сам в себе ропщу на послушницу: «Я приехал специально. С таким риском! Милиция везде хватается за каждую бороду, -  при советской власти к монахам и священникам относились как к «врагам народа», как к преступникам. - Приехал с таким риском! С таким напрягом пробирался по улицам города! А она передо мною закрывает дверь на два оборота! В чем я провинился перед нею, что она меня не допускает к старцу?! Да как она вообще смеет?! По какому праву?!» - и все прочее в таком духе, т.е. ропот «на всю катушку». И нет мысли о том, что на самом деле здесь совершается Промысл Божий.</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Пришел на квартиру, начал жаловаться. А хозяйка на это говорит: «Не переживай. Ты помолись побольше перед тем, как идти к старцу». Закрылся я в предоставленной мне комнатке, покаялся в том, что мало молился, много фантазировал и роптал на батюшкину келейницу. Помолился усиленно. Через пару дней пошел к батюшке снова. На этот раз все хорошо получилось - никто не воспрепятствовал. Пришел к батюшке, он меня принял, я </w:t>
      </w:r>
      <w:r>
        <w:rPr>
          <w:rFonts w:ascii="Times New Roman" w:eastAsia="Times New Roman" w:hAnsi="Times New Roman" w:cs="Times New Roman"/>
          <w:color w:val="000000"/>
          <w:sz w:val="28"/>
        </w:rPr>
        <w:lastRenderedPageBreak/>
        <w:t>рассказал ему все свои скорби и недоумения, он разрешил, благословил. Тогда уже пошел от него облегченный - как на крыльях полетел.</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Такие бывают разные подготовки и разные последствия.</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сожалению, у нас сегодня подобный настрой - не молитвенный, а человеческий (душевный) - проявляется часто. Если же духовное чадо женского пола, то у нее искушения в этом плане еще сильнее, так как женщина по своей природе более склонна надеяться на человека, нежели на Бога (будучи созданной как помощница мужу своему).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какое существует в духовной жизни препятствие получить духовную пользу не только от «рядового» священника, но даже и от благодатного старца. И это нужно иметь в виду.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сама постановка вопроса «имеем ли мы право на молитву» в корне неверна. Ты говоришь: «Хорошо, если у кого есть надежный советник, например, опытный духовник...» Как видишь, даже этого недостаточно. А потому вывод мы должны каждый сделать для себя такой, что все случаи жизни, которые бывают с нами ежедневно, ежечасно, мы должны решать в молитвенном духе, в сердечной прилепленности ко Господу, в искренней, детской, доверчивой надежде на Бога, а не на себя или другого человека, ибо, как сказано, «</w:t>
      </w:r>
      <w:r w:rsidRPr="00264257">
        <w:rPr>
          <w:rFonts w:ascii="Times New Roman" w:eastAsia="Times New Roman" w:hAnsi="Times New Roman" w:cs="Times New Roman"/>
          <w:i/>
          <w:color w:val="000000"/>
          <w:sz w:val="28"/>
        </w:rPr>
        <w:t>всяк человек ложь</w:t>
      </w:r>
      <w:r>
        <w:rPr>
          <w:rFonts w:ascii="Times New Roman" w:eastAsia="Times New Roman" w:hAnsi="Times New Roman" w:cs="Times New Roman"/>
          <w:color w:val="000000"/>
          <w:sz w:val="28"/>
        </w:rPr>
        <w:t>» (Пс. 115</w:t>
      </w:r>
      <w:r w:rsidRPr="0026425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 Всякий человек - слепое орудие в руках Божиих. И если что-то не получается в наших благих начинаниях, мы должны обвинять самих себя, а не кого-то или что-то.</w:t>
      </w:r>
    </w:p>
    <w:p w:rsidR="00ED2FA3" w:rsidRDefault="00ED2FA3" w:rsidP="00ED2FA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Нужно крепко-накрепко усвоить следующее духовное понятие: «</w:t>
      </w:r>
      <w:r>
        <w:rPr>
          <w:rFonts w:ascii="Times New Roman" w:eastAsia="Times New Roman" w:hAnsi="Times New Roman" w:cs="Times New Roman"/>
          <w:b/>
          <w:color w:val="000000"/>
          <w:sz w:val="28"/>
        </w:rPr>
        <w:t>Все то, что мы без молитвы говорим или делаем, бывает впоследствии или погрешительно, или вредно, и обличает нас через дела</w:t>
      </w:r>
      <w:r>
        <w:rPr>
          <w:rFonts w:ascii="Times New Roman" w:eastAsia="Times New Roman" w:hAnsi="Times New Roman" w:cs="Times New Roman"/>
          <w:color w:val="000000"/>
          <w:sz w:val="28"/>
        </w:rPr>
        <w:t>» - разумеется, испорченные.</w:t>
      </w:r>
      <w:r>
        <w:rPr>
          <w:rFonts w:ascii="Times New Roman" w:eastAsia="Times New Roman" w:hAnsi="Times New Roman" w:cs="Times New Roman"/>
          <w:color w:val="000000"/>
          <w:sz w:val="28"/>
          <w:vertAlign w:val="superscript"/>
        </w:rPr>
        <w:t>3</w:t>
      </w:r>
      <w:r>
        <w:rPr>
          <w:rFonts w:ascii="Times New Roman" w:eastAsia="Times New Roman" w:hAnsi="Times New Roman" w:cs="Times New Roman"/>
          <w:color w:val="000000"/>
          <w:sz w:val="28"/>
        </w:rPr>
        <w:t xml:space="preserve"> И потому всякое дело мы должны начинать, продолжать и заканчивать молитвой.</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Это что касается взаимоотношений с духовниками. А насчет батюшки, который смутил тебя своим высказыванием...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 смущайся на него за то, что он так сказал – «какая ваша молитва?» Потому что это вам с N. - очередной урок. Преподан он Промыслом Божиим для того, чтобы вы навыкали смирению.  Как говорил схиархимандрит Виталий: «на свою молитву никогда не надо уповать», а с другой стороны - утверждались в духовном делании надежды на Бога и прилепленности к Нему во всех обстоятельствах.</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Ничего себе «утверждение»! Это же наоборот - подлом!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Нет. Как я уже говорил, все подобные искушения, которые нас постигают через обстоятельства, </w:t>
      </w:r>
      <w:r>
        <w:rPr>
          <w:rFonts w:ascii="Times New Roman" w:eastAsia="Times New Roman" w:hAnsi="Times New Roman" w:cs="Times New Roman"/>
          <w:b/>
          <w:color w:val="000000"/>
          <w:sz w:val="28"/>
        </w:rPr>
        <w:t xml:space="preserve">все до единого </w:t>
      </w:r>
      <w:r>
        <w:rPr>
          <w:rFonts w:ascii="Times New Roman" w:eastAsia="Times New Roman" w:hAnsi="Times New Roman" w:cs="Times New Roman"/>
          <w:color w:val="000000"/>
          <w:sz w:val="28"/>
        </w:rPr>
        <w:t>находятся под неусыпным Промыслом Божиим. Они попускаются для того, чтобы мы усовершенствовались и утвердились в какой-либо добродетели.</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Чтобы тебе было понятнее, о чем идет речь, приведу такой образный пример. Когда мы закапываем в землю столб, то что мы обычно делаем, чтобы он стоял крепко? Мы ставим столб в приготовленную яму, засыпаем яму камнями, землей и затрамбовываем. Потом изо всех сил расшатываем вкопанный столб, образовавшиеся щели заполняем мелкими камешками и снова трамбуем. После этого столб стоит непоколебимо.</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Так что через того батюшку для тебя и для N. по Промыслу Божию было произведено такое «расшатывание» и «трамбование». Оно было нужно вам для того, чтобы вы прошли через боль, смущение, скорбь, осознали свои ошибки, все это «переварили» в самих себе, и еще более утвердились в том, о чем сказал Господь: «</w:t>
      </w:r>
      <w:r>
        <w:rPr>
          <w:rFonts w:ascii="Times New Roman" w:eastAsia="Times New Roman" w:hAnsi="Times New Roman" w:cs="Times New Roman"/>
          <w:i/>
          <w:color w:val="000000"/>
          <w:sz w:val="28"/>
        </w:rPr>
        <w:t>Призови Мя в день скорби твоея, и изму</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тя, и прославиши Мя</w:t>
      </w:r>
      <w:r>
        <w:rPr>
          <w:rFonts w:ascii="Times New Roman" w:eastAsia="Times New Roman" w:hAnsi="Times New Roman" w:cs="Times New Roman"/>
          <w:color w:val="000000"/>
          <w:sz w:val="28"/>
        </w:rPr>
        <w:t>» (Пс. 49</w:t>
      </w:r>
      <w:r w:rsidRPr="006337F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15).</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Преподобный Марк Подвижник говорит: «Любовь ко Христу испытывается противностями». А молитва и является проявлением веры, надежды и любви ко Господу. Тем паче сегодня в наших бедствиях мы должны не просто молиться, а </w:t>
      </w:r>
      <w:r>
        <w:rPr>
          <w:rFonts w:ascii="Times New Roman" w:eastAsia="Times New Roman" w:hAnsi="Times New Roman" w:cs="Times New Roman"/>
          <w:b/>
          <w:color w:val="000000"/>
          <w:sz w:val="28"/>
        </w:rPr>
        <w:t xml:space="preserve">вопиять </w:t>
      </w:r>
      <w:r>
        <w:rPr>
          <w:rFonts w:ascii="Times New Roman" w:eastAsia="Times New Roman" w:hAnsi="Times New Roman" w:cs="Times New Roman"/>
          <w:color w:val="000000"/>
          <w:sz w:val="28"/>
        </w:rPr>
        <w:t>из глубины мрачного рва страстей и бед, как было открыто о том преподобному Пахомию Великому. Нет у нас, последних христиан, искусных наставников, а недоумения, скорби и напасти умножаются, поэтому единственная наша надежда – «умиленными гласы» вопиять ко Христу.</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Каким этот «вопль» может быть по качеству? Мы ведь такие немощные - если бы мы были подвижники, если бы опыт молитвенный у нас был, как сказал тот батюшка...</w:t>
      </w:r>
    </w:p>
    <w:p w:rsidR="00ED2FA3" w:rsidRDefault="00ED2FA3" w:rsidP="00ED2FA3">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Да, мы действительно немощные в молитве, но если молимся со смирением, то нередко получается то, что происходит в семье с больным ребенком. Ему отец и мать уделяют внимания несравненно больше, нежели здоровым детям. Так и Господь печется о всякой душе, которая немощна, которая болезнует, не знает куда идти, что делать... Господь проявляет особое милостивое попечение о такой скорбящей душе - не по ее достоинству, а по жалости, потому что иначе она куда-то впадет, в какие-нибудь большие бедствия. Именно по жалости и любви к нам Господь снисходит к нашей немощи.</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И слушает наши молитвы?</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Слушает наши молитвы и необходимое для нас исполняет. Порой даже чудесно, явно исполняет. На все святая воля Божия. Он может и тайно исполнить, а может и явно показать Свою милость для укрепления нашей веры. Но хоть явно, хоть не явно - это все в Промысле Божием.</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Значит, это реальная духовная жизнь?</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это реальная духовная жизнь и реальное христианство. Господь глубиною мудрости все устрояет и полезное каждому подает по его потребе. Только сегодня это чаще бывает не в таких чудесных проявлениях, как читаем, например, в Деяниях апостольских, а более в промыслительных обстоятельствах, которые складываются как бы «сами собой», разрешая наши недоумения и выводя нас из затруднительных ситуаций.</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Значит, упомянутый батюшка был не прав?</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 будем судить батюшку - прав он или не прав. К тому же, одной фразы недостаточно, чтобы понять его мнение о молитве вообще. Вероятнее всего, батюшка так сказал, чтобы вы с N. не «козыряли» своей молитвой, а больше смирялись бы.</w:t>
      </w:r>
    </w:p>
    <w:p w:rsidR="00ED2FA3" w:rsidRDefault="00ED2FA3" w:rsidP="00ED2FA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Но только правильно смирялись?</w:t>
      </w:r>
    </w:p>
    <w:p w:rsidR="00ED2FA3" w:rsidRDefault="00ED2FA3" w:rsidP="00ED2FA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lastRenderedPageBreak/>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Чтобы не получилось, что махнули рукой: «А, какой из меня молитвенник!» и забросили молитву, надеясь на «кого-то» или «что-то». Ведь что дыхание для тела, то и молитва для души. Молитвой мы прилепляемся к Богу, и этим живет наша душа, хотя она и не имеет ничего доброго - «бедна, слепа и нага». Но что имел благоразумный разбойник, сказавший: «</w:t>
      </w:r>
      <w:r>
        <w:rPr>
          <w:rFonts w:ascii="Times New Roman" w:eastAsia="Times New Roman" w:hAnsi="Times New Roman" w:cs="Times New Roman"/>
          <w:i/>
          <w:color w:val="000000"/>
          <w:sz w:val="28"/>
        </w:rPr>
        <w:t>Достойное по делом восприемлем... Помяни мя, Господи...»</w:t>
      </w:r>
      <w:r>
        <w:rPr>
          <w:rFonts w:ascii="Times New Roman" w:eastAsia="Times New Roman" w:hAnsi="Times New Roman" w:cs="Times New Roman"/>
          <w:color w:val="000000"/>
          <w:sz w:val="28"/>
        </w:rPr>
        <w:t>? И Господь не презрел этой его малой молитвы.  Потому нужно укрепляться в своем доверии Богу, т.е. в вере в то, что если мы молимся, значит, Бог слышит нас и сугубо заботится о нас. Ему же слава и благодарение во веки веков.</w:t>
      </w:r>
    </w:p>
    <w:p w:rsidR="00ED2FA3" w:rsidRDefault="00ED2FA3" w:rsidP="00ED2FA3">
      <w:pPr>
        <w:spacing w:after="0" w:line="240" w:lineRule="auto"/>
        <w:jc w:val="both"/>
        <w:rPr>
          <w:rFonts w:ascii="Times New Roman" w:eastAsia="Times New Roman" w:hAnsi="Times New Roman" w:cs="Times New Roman"/>
          <w:color w:val="000000"/>
          <w:sz w:val="28"/>
        </w:rPr>
      </w:pPr>
    </w:p>
    <w:p w:rsidR="00ED2FA3" w:rsidRDefault="00ED2FA3" w:rsidP="00ED2FA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w:t>
      </w:r>
    </w:p>
    <w:p w:rsidR="00ED2FA3" w:rsidRDefault="00ED2FA3" w:rsidP="00ED2FA3">
      <w:pPr>
        <w:spacing w:after="0" w:line="240" w:lineRule="auto"/>
        <w:jc w:val="both"/>
        <w:rPr>
          <w:rFonts w:ascii="Times New Roman" w:eastAsia="Times New Roman" w:hAnsi="Times New Roman" w:cs="Times New Roman"/>
          <w:color w:val="000000"/>
          <w:sz w:val="28"/>
        </w:rPr>
      </w:pPr>
    </w:p>
    <w:p w:rsidR="00ED2FA3" w:rsidRDefault="00ED2FA3" w:rsidP="00ED2FA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tab/>
        <w:t>1</w:t>
      </w:r>
      <w:r>
        <w:rPr>
          <w:rFonts w:ascii="Times New Roman" w:eastAsia="Times New Roman" w:hAnsi="Times New Roman" w:cs="Times New Roman"/>
          <w:color w:val="000000"/>
          <w:sz w:val="28"/>
        </w:rPr>
        <w:t xml:space="preserve"> Протоиерей Николай Гурьянов (1910-2002), известный российский старец, исполненный многими благодатными дарами. Последние 44 года своей жизни подвизался на оторванном от цивилизации острове Талабск, более известном в наше время как остров Залит (прим. ред.).</w:t>
      </w:r>
    </w:p>
    <w:p w:rsidR="00ED2FA3" w:rsidRPr="000C16E4" w:rsidRDefault="00ED2FA3" w:rsidP="00ED2FA3">
      <w:pPr>
        <w:jc w:val="both"/>
        <w:rPr>
          <w:rFonts w:ascii="Times New Roman" w:hAnsi="Times New Roman" w:cs="Times New Roman"/>
          <w:iCs/>
          <w:color w:val="FF0000"/>
          <w:sz w:val="28"/>
          <w:szCs w:val="28"/>
        </w:rPr>
      </w:pPr>
      <w:r>
        <w:rPr>
          <w:vertAlign w:val="superscript"/>
        </w:rPr>
        <w:tab/>
      </w:r>
      <w:r w:rsidRPr="00953454">
        <w:rPr>
          <w:rFonts w:ascii="Times New Roman" w:hAnsi="Times New Roman" w:cs="Times New Roman"/>
          <w:sz w:val="28"/>
          <w:szCs w:val="28"/>
          <w:vertAlign w:val="superscript"/>
        </w:rPr>
        <w:t xml:space="preserve">2 </w:t>
      </w:r>
      <w:r w:rsidRPr="00953454">
        <w:rPr>
          <w:rFonts w:ascii="Times New Roman" w:hAnsi="Times New Roman" w:cs="Times New Roman"/>
          <w:sz w:val="28"/>
          <w:szCs w:val="28"/>
        </w:rPr>
        <w:t>К сожалению, многие не замечают, как часто они нарушают первую – основополагающую – заповедь Закона Божия: «</w:t>
      </w:r>
      <w:r w:rsidRPr="00953454">
        <w:rPr>
          <w:rFonts w:ascii="Times New Roman" w:hAnsi="Times New Roman" w:cs="Times New Roman"/>
          <w:i/>
          <w:iCs/>
          <w:sz w:val="28"/>
          <w:szCs w:val="28"/>
        </w:rPr>
        <w:t xml:space="preserve">Возлюби Господа Бога твоего всем сердцем твоим…» </w:t>
      </w:r>
      <w:r w:rsidRPr="000C16E4">
        <w:rPr>
          <w:rFonts w:ascii="Times New Roman" w:hAnsi="Times New Roman" w:cs="Times New Roman"/>
          <w:iCs/>
          <w:sz w:val="28"/>
          <w:szCs w:val="28"/>
        </w:rPr>
        <w:t>(Мк.12</w:t>
      </w:r>
      <w:r w:rsidRPr="00653277">
        <w:rPr>
          <w:rFonts w:ascii="Times New Roman" w:hAnsi="Times New Roman" w:cs="Times New Roman"/>
          <w:iCs/>
          <w:sz w:val="28"/>
          <w:szCs w:val="28"/>
        </w:rPr>
        <w:t>:</w:t>
      </w:r>
      <w:r w:rsidRPr="000C16E4">
        <w:rPr>
          <w:rFonts w:ascii="Times New Roman" w:hAnsi="Times New Roman" w:cs="Times New Roman"/>
          <w:iCs/>
          <w:sz w:val="28"/>
          <w:szCs w:val="28"/>
        </w:rPr>
        <w:t>30-31)</w:t>
      </w:r>
      <w:r>
        <w:rPr>
          <w:rFonts w:ascii="Times New Roman" w:hAnsi="Times New Roman" w:cs="Times New Roman"/>
          <w:i/>
          <w:iCs/>
          <w:sz w:val="28"/>
          <w:szCs w:val="28"/>
        </w:rPr>
        <w:t xml:space="preserve">, </w:t>
      </w:r>
      <w:r w:rsidRPr="000C16E4">
        <w:rPr>
          <w:rFonts w:ascii="Times New Roman" w:hAnsi="Times New Roman" w:cs="Times New Roman"/>
          <w:iCs/>
          <w:sz w:val="28"/>
          <w:szCs w:val="28"/>
        </w:rPr>
        <w:t>а потом уже «</w:t>
      </w:r>
      <w:r w:rsidRPr="000C16E4">
        <w:rPr>
          <w:rFonts w:ascii="Times New Roman" w:hAnsi="Times New Roman" w:cs="Times New Roman"/>
          <w:i/>
          <w:iCs/>
          <w:sz w:val="28"/>
          <w:szCs w:val="28"/>
        </w:rPr>
        <w:t>и ближнего</w:t>
      </w:r>
      <w:r w:rsidRPr="000C16E4">
        <w:rPr>
          <w:rFonts w:ascii="Times New Roman" w:hAnsi="Times New Roman" w:cs="Times New Roman"/>
          <w:iCs/>
          <w:sz w:val="28"/>
          <w:szCs w:val="28"/>
        </w:rPr>
        <w:t>». Что особенно скорбно, это нарушение нередко проявляется при общении с лицами духовными, в частности, с наставниками, которых их духовные чада (особенно женского пола) сначала восхваляют, возводя «до небес», а потом, не осознав своего неправильного к ним отношения и получив вразумляющую осечку, низводят «до бездны» своим осуждением. Они не осознают, что причина неполучения ими всегдашней помощи от своего хвалимого наставника зачастую кроется не в наставнике, а в них самих – именно в нарушении первой заповеди о любви к Богу.</w:t>
      </w:r>
    </w:p>
    <w:p w:rsidR="00ED2FA3" w:rsidRDefault="00ED2FA3" w:rsidP="00ED2FA3">
      <w:pPr>
        <w:spacing w:after="0" w:line="240" w:lineRule="auto"/>
        <w:jc w:val="both"/>
        <w:rPr>
          <w:rFonts w:ascii="Times New Roman" w:eastAsia="Times New Roman" w:hAnsi="Times New Roman" w:cs="Times New Roman"/>
          <w:color w:val="000000"/>
          <w:sz w:val="28"/>
        </w:rPr>
      </w:pPr>
      <w:r w:rsidRPr="00DF4C93">
        <w:t xml:space="preserve">     </w:t>
      </w:r>
      <w:r w:rsidRPr="00953454">
        <w:rPr>
          <w:vertAlign w:val="superscript"/>
        </w:rPr>
        <w:t xml:space="preserve"> 3</w:t>
      </w:r>
      <w:r>
        <w:rPr>
          <w:rFonts w:ascii="Times New Roman" w:eastAsia="Times New Roman" w:hAnsi="Times New Roman" w:cs="Times New Roman"/>
          <w:color w:val="000000"/>
          <w:sz w:val="28"/>
        </w:rPr>
        <w:t xml:space="preserve"> Преподобный Марк Подвижник «О тех, кто думает оправдаться делами», слово 2, № 100 (прим. ред.).</w:t>
      </w:r>
    </w:p>
    <w:p w:rsidR="00ED2FA3" w:rsidRDefault="00ED2FA3" w:rsidP="00ED2FA3">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2009 год</w:t>
      </w:r>
    </w:p>
    <w:p w:rsidR="00ED2FA3" w:rsidRDefault="00ED2FA3" w:rsidP="00ED2FA3">
      <w:pPr>
        <w:spacing w:after="0" w:line="240" w:lineRule="auto"/>
        <w:jc w:val="both"/>
        <w:rPr>
          <w:rFonts w:ascii="Times New Roman" w:eastAsia="Times New Roman" w:hAnsi="Times New Roman" w:cs="Times New Roman"/>
          <w:sz w:val="28"/>
        </w:rPr>
      </w:pPr>
    </w:p>
    <w:p w:rsidR="00ED2FA3" w:rsidRDefault="00ED2FA3" w:rsidP="00ED2FA3">
      <w:pPr>
        <w:spacing w:after="0" w:line="240" w:lineRule="auto"/>
        <w:jc w:val="both"/>
        <w:rPr>
          <w:rFonts w:ascii="Times New Roman" w:eastAsia="Times New Roman" w:hAnsi="Times New Roman" w:cs="Times New Roman"/>
          <w:sz w:val="28"/>
        </w:rPr>
      </w:pPr>
    </w:p>
    <w:p w:rsidR="006E7374" w:rsidRDefault="006E7374" w:rsidP="00ED2FA3">
      <w:pPr>
        <w:spacing w:after="0" w:line="240" w:lineRule="auto"/>
        <w:ind w:firstLine="708"/>
        <w:jc w:val="both"/>
        <w:rPr>
          <w:rFonts w:ascii="Times New Roman" w:eastAsia="Times New Roman" w:hAnsi="Times New Roman" w:cs="Times New Roman"/>
          <w:b/>
          <w:sz w:val="28"/>
        </w:rPr>
      </w:pPr>
      <w:bookmarkStart w:id="0" w:name="_GoBack"/>
      <w:bookmarkEnd w:id="0"/>
    </w:p>
    <w:sectPr w:rsidR="006E7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useFELayout/>
    <w:compatSetting w:name="compatibilityMode" w:uri="http://schemas.microsoft.com/office/word" w:val="12"/>
  </w:compat>
  <w:rsids>
    <w:rsidRoot w:val="006E7374"/>
    <w:rsid w:val="006E7374"/>
    <w:rsid w:val="00E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30704-492D-4EE3-BE38-3BC1EDA5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3923</Words>
  <Characters>22366</Characters>
  <Application>Microsoft Office Word</Application>
  <DocSecurity>0</DocSecurity>
  <Lines>186</Lines>
  <Paragraphs>52</Paragraphs>
  <ScaleCrop>false</ScaleCrop>
  <Company>SPecialiST RePack</Company>
  <LinksUpToDate>false</LinksUpToDate>
  <CharactersWithSpaces>26237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2026-04-28T14:59:00Z</dcterms:created>
  <dcterms:modified xsi:type="dcterms:W3CDTF">2026-04-28T14:59:00Z</dcterms:modified>
</cp:coreProperties>
</file>