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AB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5pt" o:ole="" o:preferrelative="t" stroked="f">
            <v:imagedata r:id="rId4" o:title=""/>
          </v:rect>
          <o:OLEObject Type="Embed" ProgID="StaticMetafile" ShapeID="rectole0000000000" DrawAspect="Content" ObjectID="_1766940634" r:id="rId5"/>
        </w:object>
      </w:r>
    </w:p>
    <w:p w:rsidR="00221230" w:rsidRDefault="00221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21230" w:rsidRDefault="00AB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26</w:t>
      </w:r>
    </w:p>
    <w:p w:rsidR="00221230" w:rsidRDefault="0022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221230" w:rsidRDefault="00AB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Мозаика духовной жизни</w:t>
      </w:r>
    </w:p>
    <w:p w:rsidR="00221230" w:rsidRDefault="0022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21230" w:rsidRDefault="00AB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резервах плоти</w:t>
      </w:r>
    </w:p>
    <w:p w:rsidR="00221230" w:rsidRDefault="0022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правильно относиться к своей плоти, чтобы не уклониться 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плотоугодие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ни в чрезмерный подвиг?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показывает многолетний опыт, человек есть ум, посаженный на колесницу плоти; или осел, на котором едет Христос.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Но, как известно, всякая плоть самолюбива, сластолюбива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самоугодлива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Она у нас очень часто притворяется, а взять с нас можно очень много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Вот, например, недавно перевернулся автобус ПАЗ. Когда он падал, некоторые пассажиры успели выскочить. Один юноша увидел, что под автобусом оказалась девушка - ее придавило, и она кричит. Он подскочил, приподнял одну сторону автобуса, девушка освободила </w:t>
      </w:r>
      <w:r>
        <w:rPr>
          <w:rFonts w:ascii="Times New Roman" w:eastAsia="Times New Roman" w:hAnsi="Times New Roman" w:cs="Times New Roman"/>
          <w:color w:val="000000"/>
          <w:sz w:val="28"/>
        </w:rPr>
        <w:t>придавленную ногу и вылезла. Потом ему говорят: «Слушай, как ты поднял автобус?! Он же сколько весит!!!»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Плоть наша имеет от Творца большие возможности, но она всегда «прибедняется», хочет, чтобы ее лелеяли, жалели и убаюкивали. А резервы у нее весьма знач</w:t>
      </w:r>
      <w:r>
        <w:rPr>
          <w:rFonts w:ascii="Times New Roman" w:eastAsia="Times New Roman" w:hAnsi="Times New Roman" w:cs="Times New Roman"/>
          <w:color w:val="000000"/>
          <w:sz w:val="28"/>
        </w:rPr>
        <w:t>ительные. Хотя, конечно, во всем надо иметь благоразумие и рассудительность.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Вспомнился мне давнишний рассказ Давида. В детстве по соседству у него была подружка - его ровесница лет семи, и они вместе играли. Вот однажды вышли они на скошенное поле: там ст</w:t>
      </w:r>
      <w:r>
        <w:rPr>
          <w:rFonts w:ascii="Times New Roman" w:eastAsia="Times New Roman" w:hAnsi="Times New Roman" w:cs="Times New Roman"/>
          <w:color w:val="000000"/>
          <w:sz w:val="28"/>
        </w:rPr>
        <w:t>ерня, бурьян, колючки разные, а они были босиком. Подружка эта идет и вздыхает: «Ай-ай-ай! Как больно! Как плохо идти! Ой- ой-ой!» Вдруг ее отец увидел ее да как рявкнет: «Галька! А ну давай домой!!! Ты что сделала?!!» Галька как подхватила, как побежала п</w:t>
      </w:r>
      <w:r>
        <w:rPr>
          <w:rFonts w:ascii="Times New Roman" w:eastAsia="Times New Roman" w:hAnsi="Times New Roman" w:cs="Times New Roman"/>
          <w:color w:val="000000"/>
          <w:sz w:val="28"/>
        </w:rPr>
        <w:t>о этому скошенному полю - и вроде бы нет ни колючек, ни бурьяна - ничего! Как будто по асфальту бежала.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вот наша плоть как та Галька: когда мы ее ублажаем, она еще больше охает и ахает, а когда она в страхе, так она делает то, что без страха никак не хоч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ет сделать. Подобных случаев много, каждый может привести и свои, и чужие примеры. А вывод здесь такой: чтоб мы не увлекались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плотоугодие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давали нашей плоти только то, что ей нужно, и брали с нее столько, сколько нужно для души. А дать она может почти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всегда, только не хочет. Вот мы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должны взять с нее - страхом, понуждением... Как говорится: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«Царствие Небесное нудится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нуждницы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восхищают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е» (Мф. </w:t>
      </w:r>
      <w:r w:rsidRPr="00AB553A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1, 12).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Вспомнился еще один пример: рассказ инокинь из Одесского Михайловского монастыря. Там жил старец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Иван Петрович, благодатный, он многих исцелял. И вот носили сестры пшеницу в мешках по три ведра на чердак по винтовой лестнице наверх. Три ведра - это где-то порядка тридцати килограммов. Мешок большой, висит низко, по ногам «садит» - трудно нести. А нос</w:t>
      </w:r>
      <w:r>
        <w:rPr>
          <w:rFonts w:ascii="Times New Roman" w:eastAsia="Times New Roman" w:hAnsi="Times New Roman" w:cs="Times New Roman"/>
          <w:color w:val="000000"/>
          <w:sz w:val="28"/>
        </w:rPr>
        <w:t>или очень много: у них в монастыре была мельница, и они эту пшеницу подымали на чердак - там сушили, потом снимали вниз и мололи - этим и жил монастырь. И вот одна инокиня несла, сорвалась, упала на лестничную клетку и расшиблась. Да так сильно, что не мог</w:t>
      </w:r>
      <w:r>
        <w:rPr>
          <w:rFonts w:ascii="Times New Roman" w:eastAsia="Times New Roman" w:hAnsi="Times New Roman" w:cs="Times New Roman"/>
          <w:color w:val="000000"/>
          <w:sz w:val="28"/>
        </w:rPr>
        <w:t>ла даже подняться. Сказали Ивану Петровичу. Он пришел, дал ей просфору и святую воду, привел ее к себе в келью, напоил. Она полежала немного. а он и говорит: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Ну, подымайся, иди. Иди - неси.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Батюшка, как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неси»?!</w:t>
      </w:r>
      <w:proofErr w:type="gramEnd"/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Ну, одно ведерко неси. 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Она понесла о</w:t>
      </w:r>
      <w:r>
        <w:rPr>
          <w:rFonts w:ascii="Times New Roman" w:eastAsia="Times New Roman" w:hAnsi="Times New Roman" w:cs="Times New Roman"/>
          <w:color w:val="000000"/>
          <w:sz w:val="28"/>
        </w:rPr>
        <w:t>дно ведерко.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А теперь два бери.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 как? Я еле передвигаю ноги!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с таким трудом большим два берет.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А теперь три бери.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Батюшка, ну я же не могу, совсем не могу!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 неси, неси.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Она говорит: «Когда я три ведра отнесла – </w:t>
      </w:r>
      <w:r>
        <w:rPr>
          <w:rFonts w:ascii="Times New Roman" w:eastAsia="Times New Roman" w:hAnsi="Times New Roman" w:cs="Times New Roman"/>
          <w:color w:val="000000"/>
          <w:sz w:val="28"/>
        </w:rPr>
        <w:t>все, я почувствовала такую крепость, что взяла и хоть бы что, как будто ничего и не было».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такие примеры встречаются часто - такой подход и такая помощь Благодати при изнеможении плоти. Господь истинен в Своих словах: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«Сила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Моя в немощи совершается»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2 Кор. 12, 9). Нужно перебороть плотское мудрование и плотское побуждение для воздействия на нас Благодати Святого Духа. Пока мы естественных своих возможностей не исчерпаем, Благодать не действует, а когда мы изнемогаем, тогда уже как бы Благодать вынужде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придти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нам на помощь. А вселение в нас Святого Духа есть цель христианской жизни, как говорил преподобный Серафим Саровский. И один из методов получения Благодати Святого Духа - это когда мы в наших делах, послушаниях, при наших изнеможениях просим помо</w:t>
      </w:r>
      <w:r>
        <w:rPr>
          <w:rFonts w:ascii="Times New Roman" w:eastAsia="Times New Roman" w:hAnsi="Times New Roman" w:cs="Times New Roman"/>
          <w:color w:val="000000"/>
          <w:sz w:val="28"/>
        </w:rPr>
        <w:t>щи Благодати Святого Духа, и она приходит и укрепляет наши немощи, освящает наши души и тело, и так мы спасаемся.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Вспоминается еще случай из нашей пустыннической жизни, в самом ее начале. Было нас четверо послушников. Когда идем, несем ноши на гору - пыхти</w:t>
      </w:r>
      <w:r>
        <w:rPr>
          <w:rFonts w:ascii="Times New Roman" w:eastAsia="Times New Roman" w:hAnsi="Times New Roman" w:cs="Times New Roman"/>
          <w:color w:val="000000"/>
          <w:sz w:val="28"/>
        </w:rPr>
        <w:t>м, особенно в жаркое время, пот льется так, что промокает не только подрясник, а и рюкзак, и то, что в рюкзаке. Идем «вареные». Снова подымаемся на гору. Когда еще дойдешь до кельи!.. И как далеко эта келья. И тут один говорит: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А вот представь себе, Васи</w:t>
      </w:r>
      <w:r>
        <w:rPr>
          <w:rFonts w:ascii="Times New Roman" w:eastAsia="Times New Roman" w:hAnsi="Times New Roman" w:cs="Times New Roman"/>
          <w:color w:val="000000"/>
          <w:sz w:val="28"/>
        </w:rPr>
        <w:t>лий, что бы ты делал, если бы сейчас милиция за тобой шла?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О-о!.. - говорит, - я бы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деранул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что только пятки засверкали бы!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Человек идет по пути наименьшего сопротивления и потому впадает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плотоугодие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саможаление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т.п. А резервы наши естественные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велики. Но, говоря об открытии резервов, я отнюдь не имею в виду то, что имеют в виду экстрасенсы, потому что там - обольщение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А здесь совсем другое дело. Я хочу сказать о том, что мы часто впадаем в чрезмерное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саможаление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самолюбие - в плот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ское мудрование, в плотскую жизнь. И меньше заботимся о духовном. А апостол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«Добро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благодатию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утверждати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сердца, а не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брашны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(Евр. 13, 9). Но мы об этом часто забываем.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Святитель Игнатий Брянчанинов высказал такую мысль: «</w:t>
      </w:r>
      <w:r>
        <w:rPr>
          <w:rFonts w:ascii="Times New Roman" w:eastAsia="Times New Roman" w:hAnsi="Times New Roman" w:cs="Times New Roman"/>
          <w:color w:val="000000"/>
          <w:sz w:val="28"/>
        </w:rPr>
        <w:t>Не распятая плоть не может не сочувствовать греху, не может не быть предательницей Христу», - вот к чему я веду разговор. Мы должны свою плоть распинать, по апостолу Павлу: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Христови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сораспяхся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Эта распятая плоть дает нам и свои скрытые возможности, кото</w:t>
      </w:r>
      <w:r>
        <w:rPr>
          <w:rFonts w:ascii="Times New Roman" w:eastAsia="Times New Roman" w:hAnsi="Times New Roman" w:cs="Times New Roman"/>
          <w:color w:val="000000"/>
          <w:sz w:val="28"/>
        </w:rPr>
        <w:t>рых мы и не подозреваем в себе, а главное - при изнеможении мы получаем благодать Святого Духа.</w:t>
      </w:r>
    </w:p>
    <w:p w:rsidR="00221230" w:rsidRDefault="0022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21230" w:rsidRDefault="00AB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Существует ли «рок» (судьба)?</w:t>
      </w:r>
    </w:p>
    <w:p w:rsidR="00221230" w:rsidRDefault="0022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Есть такие понятия, как «рок», «судьба», «предопределение»,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предсказание»...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это такое и как правильно к этому отно</w:t>
      </w:r>
      <w:r>
        <w:rPr>
          <w:rFonts w:ascii="Times New Roman" w:eastAsia="Times New Roman" w:hAnsi="Times New Roman" w:cs="Times New Roman"/>
          <w:color w:val="000000"/>
          <w:sz w:val="28"/>
        </w:rPr>
        <w:t>ситься?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очень многогранный, широкий вопрос. Его можно рассмотреть на таком примере.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Это произошло в царское время. У одних благочестивых родителей родился сын, которого они долго ждали. Не было у них детей, но потом по усиленным молитвам их Госп</w:t>
      </w:r>
      <w:r>
        <w:rPr>
          <w:rFonts w:ascii="Times New Roman" w:eastAsia="Times New Roman" w:hAnsi="Times New Roman" w:cs="Times New Roman"/>
          <w:color w:val="000000"/>
          <w:sz w:val="28"/>
        </w:rPr>
        <w:t>одь даровал им чадо. Когда родители пригласили из церкви на крестины странников, один странник (или монах) сказал: «Когда вашему сыну исполнится 18 лет, его убьет молния». Родители, услышав это, опечалились. Как набожные люди, они молились, подавали милост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ыню, просили у Господа милости. Но как люди, они сделали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 своей 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бы предостерегающие меры, создали условия, в которых их ребенок мог бы сохраниться, непораженный молнией. И вот что они придумали: около своего дома они выкопали глубокий подвал </w:t>
      </w:r>
      <w:r>
        <w:rPr>
          <w:rFonts w:ascii="Times New Roman" w:eastAsia="Times New Roman" w:hAnsi="Times New Roman" w:cs="Times New Roman"/>
          <w:color w:val="000000"/>
          <w:sz w:val="28"/>
        </w:rPr>
        <w:t>и покрыли его мощным укрытием - приготовили ко дню совершеннолетия сына.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Прошло 18 лет. Наступил день рождения юноши. Родители собрали гостей, все праздновали, якобы веселились, но на всех лицах сын заметил скорбь, какую-то печаль, тревогу и смущение. Он н</w:t>
      </w:r>
      <w:r>
        <w:rPr>
          <w:rFonts w:ascii="Times New Roman" w:eastAsia="Times New Roman" w:hAnsi="Times New Roman" w:cs="Times New Roman"/>
          <w:color w:val="000000"/>
          <w:sz w:val="28"/>
        </w:rPr>
        <w:t>ачал спрашивать родителей, в чем дело - понял: что-то здесь происходит особенное, необыкновенное. Совершился обед, и родители понуждали его зайти в этот подвал. «Нет, - говорит, - я не пойду, пока вы мне не объясните, почему я должен туда идти!?» Они его в</w:t>
      </w:r>
      <w:r>
        <w:rPr>
          <w:rFonts w:ascii="Times New Roman" w:eastAsia="Times New Roman" w:hAnsi="Times New Roman" w:cs="Times New Roman"/>
          <w:color w:val="000000"/>
          <w:sz w:val="28"/>
        </w:rPr>
        <w:t>сячески, под разным видом понуждали, но он не соглашался и с большим усилием вынудил их сказать то, что они знают. Тогда они сказали правду. Он говорит: «Чего же нам смущаться? Если Бог так судил, я согласен принять все от руки Божией, но в подвал тот я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пойду - я пойду и помолюсь». А в это время небо уже покрылось облаками, и собирался дождь. Юноша пошел молиться. И в скором времени грянул гром, сверкнула молния - и ударила прямо в тот подвал, в котором родители решили сохранить своего сына! Подвал был в</w:t>
      </w:r>
      <w:r>
        <w:rPr>
          <w:rFonts w:ascii="Times New Roman" w:eastAsia="Times New Roman" w:hAnsi="Times New Roman" w:cs="Times New Roman"/>
          <w:color w:val="000000"/>
          <w:sz w:val="28"/>
        </w:rPr>
        <w:t>есь пожжен огнем небесным, а сын остался в доме, стоял, молился и так остался жив.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такой пример. Вывод: сами себе и друг друга и всю жизнь нашу Христу Богу предадим!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Вспоминается еще один случай на эту тему. Один молодой человек пришел к духоносному 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арцу. Тот ему много чего предсказал, а потом произнес: «Тебя за два часа в схиму облекут, пулю в лоб и - в Царство Небесное». И еще некоторые подробности были ему сказаны.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восприняв это с полной верой, ждал обещанного. Пришел в пустыню, стал послушником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Потом его старец умер - он начал жить самостоятельно. Но, имея вышесказанное обетование, он сделал, по-видимому, вывод,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что,  следовательно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подвизаться ему в монашеской жизни можно не так уж сильно, а просто ждать исполнения предсказания. Монашества он </w:t>
      </w:r>
      <w:r>
        <w:rPr>
          <w:rFonts w:ascii="Times New Roman" w:eastAsia="Times New Roman" w:hAnsi="Times New Roman" w:cs="Times New Roman"/>
          <w:color w:val="000000"/>
          <w:sz w:val="28"/>
        </w:rPr>
        <w:t>не принимал, жил как послушник, точнее - как мирской. Он многим помогал, занимался пчеловодством, но жил более как сторож на пасеке, а не как монах, и не подвизался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надо было бы.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несколько раз с ним беседовали, и он нам неоднократно про это предска</w:t>
      </w:r>
      <w:r>
        <w:rPr>
          <w:rFonts w:ascii="Times New Roman" w:eastAsia="Times New Roman" w:hAnsi="Times New Roman" w:cs="Times New Roman"/>
          <w:color w:val="000000"/>
          <w:sz w:val="28"/>
        </w:rPr>
        <w:t>зание говорил: «Ну вот, я так живу и жду исполнения обещанного». Поскольку он был намного старше нас, наставления мы ему давать не решались. Он еще говорил: «Вот доживем до 2000-го года - посмотрим, что будет». Я ему сказал: «Отец, не надо так говорить! Мы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знаем,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что завтра-то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будет (а до 2000-го года тогда было еще около трех лет). - Не надо так говорить - это опасно!» Но, поскольку он был намного старше нас, как-то неудобно было с ним спорить, поучать его.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И, в конце концов, получилось так, что он вдру</w:t>
      </w:r>
      <w:r>
        <w:rPr>
          <w:rFonts w:ascii="Times New Roman" w:eastAsia="Times New Roman" w:hAnsi="Times New Roman" w:cs="Times New Roman"/>
          <w:color w:val="000000"/>
          <w:sz w:val="28"/>
        </w:rPr>
        <w:t>г заболел, вернее, его поразил инсульт - парализовало одну сторону. Пролежал он где-то три месяца и скончался. Мы думаем: «Почему не исполнилось обещанное? Почему так? Как это могло быть? Неужели обещание было ложное? Или другая какая-то причина? И в схиму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его так и не облекли».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потом мы поняли, что просто два часа его должны были мучить: т.е. не в прямом смысле облечь в схиму (как чин), а два часа должны были мучить и после убить. Потому что получилось так, что на том месте, где он жил, потом поселился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другой. Пришли из Грузии диверсанты, взяли в плен двух человек, в том числе и того раба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Божиего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 вывели на перевал. Одного убили. Хотели и того убить, но он начал проситься, умолять их, и они его оставили в живых.</w:t>
      </w:r>
    </w:p>
    <w:p w:rsidR="00221230" w:rsidRDefault="00AB5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мы поняли, что Божественный Промысл о </w:t>
      </w:r>
      <w:r>
        <w:rPr>
          <w:rFonts w:ascii="Times New Roman" w:eastAsia="Times New Roman" w:hAnsi="Times New Roman" w:cs="Times New Roman"/>
          <w:color w:val="000000"/>
          <w:sz w:val="28"/>
        </w:rPr>
        <w:t>первом послушнике, который жил в том месте, был таков: он жил бы там до определенного времени, потом должен был попасть в руки диверсантов, действительно, два часа они бы его мучили и убили бы, и, таким образом, совершилось бы то, что предсказано. А он мно</w:t>
      </w:r>
      <w:r>
        <w:rPr>
          <w:rFonts w:ascii="Times New Roman" w:eastAsia="Times New Roman" w:hAnsi="Times New Roman" w:cs="Times New Roman"/>
          <w:color w:val="000000"/>
          <w:sz w:val="28"/>
        </w:rPr>
        <w:t>гим, по-видимому, открывал это предсказание. Ну, по немощи человеческой, может, немножко и со тщеславием говорил. И еще то, что он не жил, как мог бы жить - все это и повлияло на то, что предсказание не исполнилось.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есть некоторые обетования, что он все</w:t>
      </w:r>
      <w:r>
        <w:rPr>
          <w:rFonts w:ascii="Times New Roman" w:eastAsia="Times New Roman" w:hAnsi="Times New Roman" w:cs="Times New Roman"/>
          <w:color w:val="000000"/>
          <w:sz w:val="28"/>
        </w:rPr>
        <w:t>-таки получил милость. Ради пользы многих можно сказать, что у него была одна греховная склонность, с которой он, мне кажется, не так боролся, как мог. Мы, сколько могли, способствовали его спасению, но это не увенчалось успехом - к своей немощи он относит</w:t>
      </w:r>
      <w:r>
        <w:rPr>
          <w:rFonts w:ascii="Times New Roman" w:eastAsia="Times New Roman" w:hAnsi="Times New Roman" w:cs="Times New Roman"/>
          <w:color w:val="000000"/>
          <w:sz w:val="28"/>
        </w:rPr>
        <w:t>ся как бы снисходительно, ожидая, что он очистится именно тем, что два часа потерпит - мученической кровью очистится - и все, ничего страшного, мол, не будет. А этого не совершитесь. Но и сказать, что он погиб, нельзя, потому что был у него перед этим один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сон. Пришли мы к нему после Пасхи, он и говорит: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О-о, братья! Что я вам расскажу!.. Я видел Божию Матерь!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Да? А как?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Величественная Жена, и с Нею рядом впереди и с боков идут светлые юноши. Я посмотрел на Нее: «А я Вас знаю!» Она, слегка улыбнувшись</w:t>
      </w:r>
      <w:r>
        <w:rPr>
          <w:rFonts w:ascii="Times New Roman" w:eastAsia="Times New Roman" w:hAnsi="Times New Roman" w:cs="Times New Roman"/>
          <w:color w:val="000000"/>
          <w:sz w:val="28"/>
        </w:rPr>
        <w:t>, говорит: «Я тоже тебя знаю». Подходит один юноша и целует меня в щеку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. А на столе лежит пустой рюкзак с оторванной лямкой. Я взял этот рюкзак и пошел...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расценили, что поцелуй юноши обозначает то, что ему дается крест, страдание. А рюкзак оказался пустым: он его все-таки не наполнил, взял пустой рюкзак и пошел.</w:t>
      </w: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что из этого такие выводы, что мы даже при самых благих обетованиях должны делать то, что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можем сделать, то есть подвизаться «на все сто», не искать себе легких путей ко спасению. То есть все благие обетования о нас будут исполнены тогда, когда мы станем жить так, как должны жить по заповедям. Обетования даны нам для утешения, для подкрепления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чтобы мы их не обратили во вред себе.</w:t>
      </w:r>
    </w:p>
    <w:p w:rsidR="00221230" w:rsidRDefault="00221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230" w:rsidRDefault="00AB5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</w:t>
      </w:r>
    </w:p>
    <w:p w:rsidR="00221230" w:rsidRDefault="0022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21230" w:rsidRDefault="00AB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Как раз в ту сторону, которая впоследствии была парализована (прим. автора).</w:t>
      </w:r>
    </w:p>
    <w:p w:rsidR="00221230" w:rsidRDefault="00221230">
      <w:pPr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22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1230"/>
    <w:rsid w:val="00221230"/>
    <w:rsid w:val="00A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7AD090-011D-45D8-A2B1-29787B21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10211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</cp:lastModifiedBy>
  <cp:revision>2</cp:revision>
  <dcterms:created xsi:type="dcterms:W3CDTF">2024-01-16T17:02:00Z</dcterms:created>
  <dcterms:modified xsi:type="dcterms:W3CDTF">2024-01-16T17:04:00Z</dcterms:modified>
</cp:coreProperties>
</file>