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504" w:rsidRDefault="00BD3F32">
      <w:pPr>
        <w:spacing w:after="0" w:line="240" w:lineRule="auto"/>
        <w:rPr>
          <w:rFonts w:ascii="Calibri" w:eastAsia="Calibri" w:hAnsi="Calibri" w:cs="Calibri"/>
        </w:rPr>
      </w:pPr>
      <w:r>
        <w:object w:dxaOrig="7653" w:dyaOrig="1680">
          <v:rect id="rectole0000000000" o:spid="_x0000_i1025" style="width:382.8pt;height:84pt" o:ole="" o:preferrelative="t" stroked="f">
            <v:imagedata r:id="rId4" o:title=""/>
          </v:rect>
          <o:OLEObject Type="Embed" ProgID="StaticMetafile" ShapeID="rectole0000000000" DrawAspect="Content" ObjectID="_1791286133" r:id="rId5"/>
        </w:object>
      </w:r>
    </w:p>
    <w:p w:rsidR="002D3504" w:rsidRDefault="00BD3F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Segoe UI Symbol" w:eastAsia="Segoe UI Symbol" w:hAnsi="Segoe UI Symbol" w:cs="Segoe UI Symbol"/>
          <w:b/>
          <w:sz w:val="32"/>
        </w:rPr>
        <w:t>№</w:t>
      </w:r>
      <w:r>
        <w:rPr>
          <w:rFonts w:ascii="Times New Roman" w:eastAsia="Times New Roman" w:hAnsi="Times New Roman" w:cs="Times New Roman"/>
          <w:b/>
          <w:sz w:val="32"/>
        </w:rPr>
        <w:t xml:space="preserve"> 21</w:t>
      </w:r>
    </w:p>
    <w:p w:rsidR="002D3504" w:rsidRDefault="002D35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</w:rPr>
      </w:pPr>
    </w:p>
    <w:p w:rsidR="002D3504" w:rsidRDefault="00BD3F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</w:rPr>
        <w:t>Беседа о молитве</w:t>
      </w:r>
    </w:p>
    <w:p w:rsidR="002D3504" w:rsidRDefault="00BD3F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</w:rPr>
        <w:t>(часть 1)</w:t>
      </w:r>
    </w:p>
    <w:p w:rsidR="002D3504" w:rsidRDefault="002D35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2D3504" w:rsidRDefault="00BD3F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Вопрос: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Как-то раз мне пришлось быть в одном монастыре. Некий иеромонах говорил проповедь о покаянии. И для того, чтобы привести наглядный пример, он показал в контрасте: «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Приходят на исповедь некоторые люди. Спрашиваешь их: "Чем согрешили?” Жмут плечами: "Не знаем, батюшка: вроде бы не убивали, не грабили". И вот подходит старец-пустынник, человек с кристально чистой душой, и исповедуется у меня около часа. Спрашивается: в </w:t>
      </w:r>
      <w:r>
        <w:rPr>
          <w:rFonts w:ascii="Times New Roman" w:eastAsia="Times New Roman" w:hAnsi="Times New Roman" w:cs="Times New Roman"/>
          <w:color w:val="000000"/>
          <w:sz w:val="28"/>
        </w:rPr>
        <w:t>чем он может исповедоваться? Какие грехи он может рассказывать?»</w:t>
      </w:r>
    </w:p>
    <w:p w:rsidR="002D3504" w:rsidRDefault="00BD3F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 xml:space="preserve">Такой контраст батюшка привел для наглядного сравнения. Потом, немного помолчав, добавил: «Я приоткрою вам секрет, в чем же могут каяться люди духовные. К примеру, стоит человек на молитве, </w:t>
      </w:r>
      <w:r>
        <w:rPr>
          <w:rFonts w:ascii="Times New Roman" w:eastAsia="Times New Roman" w:hAnsi="Times New Roman" w:cs="Times New Roman"/>
          <w:color w:val="000000"/>
          <w:sz w:val="28"/>
        </w:rPr>
        <w:t>слушает правило. И если при этом какая-то фраза из слушаемых им молитв не усвоилась умом, прошла мимо, он считает это за грех. Но бывает и другая степень восприятия. Человек слушает слова молитвы, они воспринимаются его умом, входят в его сердце, из сердца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восходят к Богу, от Бога приходит ответ, и человек сердцем этот ответ воспринимает. И вот если не произошла такая «цепочка», т.е. слова молитвы не воспринялись умом, не прошли в сердце, от сердца не взошли к Богу, и от Бога не пришел ответ, то это считает</w:t>
      </w:r>
      <w:r>
        <w:rPr>
          <w:rFonts w:ascii="Times New Roman" w:eastAsia="Times New Roman" w:hAnsi="Times New Roman" w:cs="Times New Roman"/>
          <w:color w:val="000000"/>
          <w:sz w:val="28"/>
        </w:rPr>
        <w:t>ся у человека духовного грехом, и он в этом кается».</w:t>
      </w:r>
    </w:p>
    <w:p w:rsidR="002D3504" w:rsidRDefault="00BD3F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 xml:space="preserve">Услышав такие слова о молитве, душа уязвилась подобным идеалом. Но вместе с этим она ощутила и скорбь: ведь в пример был приведен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старец</w:t>
      </w:r>
      <w:r>
        <w:rPr>
          <w:rFonts w:ascii="Times New Roman" w:eastAsia="Times New Roman" w:hAnsi="Times New Roman" w:cs="Times New Roman"/>
          <w:color w:val="000000"/>
          <w:sz w:val="28"/>
        </w:rPr>
        <w:t>, живущий в горах, т.е. подвижник. Невольно возник вопрос: имеет л</w:t>
      </w:r>
      <w:r>
        <w:rPr>
          <w:rFonts w:ascii="Times New Roman" w:eastAsia="Times New Roman" w:hAnsi="Times New Roman" w:cs="Times New Roman"/>
          <w:color w:val="000000"/>
          <w:sz w:val="28"/>
        </w:rPr>
        <w:t>и смысл желать обрести такую молитву “простому смертному?" Возможно ли это? Или же был показан только "образчик" далекого, прекрасного и совершенно недостижимого идеала - для того, чтобы мы лишь узнали, что "такое бывает"?</w:t>
      </w:r>
    </w:p>
    <w:p w:rsidR="002D3504" w:rsidRDefault="00BD3F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Ответ: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Как видим из житий Святых</w:t>
      </w:r>
      <w:r>
        <w:rPr>
          <w:rFonts w:ascii="Times New Roman" w:eastAsia="Times New Roman" w:hAnsi="Times New Roman" w:cs="Times New Roman"/>
          <w:color w:val="000000"/>
          <w:sz w:val="28"/>
        </w:rPr>
        <w:t>, и, в частности, из жития преп. Антония Великого, основоположника монашеского делания, он был направлен Промыслом Божиим в Александрию к сапожнику, который имел превосходящее его, преп. Антония делание. Также подобным образом и Макарий Великий был направл</w:t>
      </w:r>
      <w:r>
        <w:rPr>
          <w:rFonts w:ascii="Times New Roman" w:eastAsia="Times New Roman" w:hAnsi="Times New Roman" w:cs="Times New Roman"/>
          <w:color w:val="000000"/>
          <w:sz w:val="28"/>
        </w:rPr>
        <w:t>ен учиться у двух женщин-мирянок.</w:t>
      </w:r>
    </w:p>
    <w:p w:rsidR="002D3504" w:rsidRDefault="00BD3F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 xml:space="preserve">На основании этих примеров мы можем сделать вывод, что богоугождение и духовное делание совершаются везде, как в глубочайшей пустыне, так и среди мирской суеты. Все зависит от человека - от того, как он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проходит свой путь</w:t>
      </w:r>
      <w:r>
        <w:rPr>
          <w:rFonts w:ascii="Times New Roman" w:eastAsia="Times New Roman" w:hAnsi="Times New Roman" w:cs="Times New Roman"/>
          <w:color w:val="000000"/>
          <w:sz w:val="28"/>
        </w:rPr>
        <w:t>, а не от места, звания или сана. «Любить Бога никакие дела не мешают», говорит преп. Силуан Афонский.</w:t>
      </w:r>
    </w:p>
    <w:p w:rsidR="002D3504" w:rsidRDefault="00BD3F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Вопрос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Что нужно </w:t>
      </w:r>
      <w:r w:rsidR="006F19B2">
        <w:rPr>
          <w:rFonts w:ascii="Times New Roman" w:eastAsia="Times New Roman" w:hAnsi="Times New Roman" w:cs="Times New Roman"/>
          <w:color w:val="000000"/>
          <w:sz w:val="28"/>
        </w:rPr>
        <w:t>понимать под словом «любовь»? Я</w:t>
      </w:r>
      <w:r>
        <w:rPr>
          <w:rFonts w:ascii="Times New Roman" w:eastAsia="Times New Roman" w:hAnsi="Times New Roman" w:cs="Times New Roman"/>
          <w:color w:val="000000"/>
          <w:sz w:val="28"/>
        </w:rPr>
        <w:t>вляется ли это понятие слишком «высокой планкой» для человека несовершенного?</w:t>
      </w:r>
    </w:p>
    <w:p w:rsidR="002D3504" w:rsidRDefault="00BD3F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Ответ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Вот что по этом</w:t>
      </w:r>
      <w:r>
        <w:rPr>
          <w:rFonts w:ascii="Times New Roman" w:eastAsia="Times New Roman" w:hAnsi="Times New Roman" w:cs="Times New Roman"/>
          <w:color w:val="000000"/>
          <w:sz w:val="28"/>
        </w:rPr>
        <w:t>у поводу писал мой духовный брат Давид в письме к одному частному лицу: «Под словом "любовь" я понимаю всеобьемлющее устремление ума и сердца к угождению и служению Богу, творение Его всесвятой воли всегда во всем и постоянно. А внешне это проявляется в ис</w:t>
      </w:r>
      <w:r>
        <w:rPr>
          <w:rFonts w:ascii="Times New Roman" w:eastAsia="Times New Roman" w:hAnsi="Times New Roman" w:cs="Times New Roman"/>
          <w:color w:val="000000"/>
          <w:sz w:val="28"/>
        </w:rPr>
        <w:t>полнении заповедей Евангельских, ибо это и есть Его святая воля.</w:t>
      </w:r>
    </w:p>
    <w:p w:rsidR="002D3504" w:rsidRDefault="00BD3F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Сила любви, как мне кажется, зависит от двух вещей: от нашего ума и от нашей свободной воли. Эти две вещи очень тесно связаны между собой. И тот, у кого они имеют правильное направление, пре</w:t>
      </w:r>
      <w:r>
        <w:rPr>
          <w:rFonts w:ascii="Times New Roman" w:eastAsia="Times New Roman" w:hAnsi="Times New Roman" w:cs="Times New Roman"/>
          <w:color w:val="000000"/>
          <w:sz w:val="28"/>
        </w:rPr>
        <w:t>жде всего, ищет Царствия Небесного и правды его.</w:t>
      </w:r>
    </w:p>
    <w:p w:rsidR="002D3504" w:rsidRDefault="00BD3F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В чем же состоит искание Царствия Небесного и правды его? Выражаясь словами апостола, оно, это искание, проявляется в искании познания, что есть воля Божия благая, угодная и совершенная. Эта воля открыта на</w:t>
      </w:r>
      <w:r w:rsidR="00666D39">
        <w:rPr>
          <w:rFonts w:ascii="Times New Roman" w:eastAsia="Times New Roman" w:hAnsi="Times New Roman" w:cs="Times New Roman"/>
          <w:color w:val="000000"/>
          <w:sz w:val="28"/>
        </w:rPr>
        <w:t>м в Новом Завете. Изучая и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исполняя ее на деле, мы мало-помалу начнем просвещать свое душевное око, т.е. ум, </w:t>
      </w:r>
      <w:r>
        <w:rPr>
          <w:rFonts w:ascii="Times New Roman" w:eastAsia="Times New Roman" w:hAnsi="Times New Roman" w:cs="Times New Roman"/>
          <w:color w:val="000000"/>
          <w:sz w:val="28"/>
        </w:rPr>
        <w:t>преобразовываясь в новую тварь во Христе.</w:t>
      </w:r>
    </w:p>
    <w:p w:rsidR="002D3504" w:rsidRDefault="00BD3F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Но очень жаль, что сегодня редко кто занимается преобразованием ума своего. Подавляющее большинство вер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ующих ошибочно считают, что они знают Евангелие. Оно, это подавляющее большинство, не улавливает той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большой разницы </w:t>
      </w:r>
      <w:r>
        <w:rPr>
          <w:rFonts w:ascii="Times New Roman" w:eastAsia="Times New Roman" w:hAnsi="Times New Roman" w:cs="Times New Roman"/>
          <w:color w:val="000000"/>
          <w:sz w:val="28"/>
        </w:rPr>
        <w:t>которая существует между понятиями «ежедневно читать» и «ежедневно изучать». Это - разные вещи. И вот это чтение, а не изучение, является з</w:t>
      </w:r>
      <w:r>
        <w:rPr>
          <w:rFonts w:ascii="Times New Roman" w:eastAsia="Times New Roman" w:hAnsi="Times New Roman" w:cs="Times New Roman"/>
          <w:color w:val="000000"/>
          <w:sz w:val="28"/>
        </w:rPr>
        <w:t>аблуждением сегодняшнего верующего. Это состояние есть ничто иное, как самообольщение: «Будьте же исполнители слова, а не слышатели только, обманывающие самих себя»</w:t>
      </w:r>
      <w:r w:rsidR="00666D39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Иак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 1, 22).</w:t>
      </w:r>
    </w:p>
    <w:p w:rsidR="002D3504" w:rsidRDefault="00BD3F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Для того чтобы спастись, нужно творить волю Божию.</w:t>
      </w:r>
    </w:p>
    <w:p w:rsidR="002D3504" w:rsidRDefault="00BD3F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Для того чтобы творить во</w:t>
      </w:r>
      <w:r>
        <w:rPr>
          <w:rFonts w:ascii="Times New Roman" w:eastAsia="Times New Roman" w:hAnsi="Times New Roman" w:cs="Times New Roman"/>
          <w:color w:val="000000"/>
          <w:sz w:val="28"/>
        </w:rPr>
        <w:t>лю Божию, необходимо преобразовываться умом.</w:t>
      </w:r>
    </w:p>
    <w:p w:rsidR="002D3504" w:rsidRDefault="00BD3F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 xml:space="preserve">Для того чтобы преобразовываться умом и творить волю Божию, нужно изучить Евангелие и Апостольские послания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так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, чтобы эти новозаветные заповеди сделались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достоянием нашего ума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. Изучить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так</w:t>
      </w:r>
      <w:r>
        <w:rPr>
          <w:rFonts w:ascii="Times New Roman" w:eastAsia="Times New Roman" w:hAnsi="Times New Roman" w:cs="Times New Roman"/>
          <w:color w:val="000000"/>
          <w:sz w:val="28"/>
        </w:rPr>
        <w:t>, чтобы изречения Нов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ого Завета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всегда предстояли памяти</w:t>
      </w:r>
      <w:r>
        <w:rPr>
          <w:rFonts w:ascii="Times New Roman" w:eastAsia="Times New Roman" w:hAnsi="Times New Roman" w:cs="Times New Roman"/>
          <w:color w:val="000000"/>
          <w:sz w:val="28"/>
        </w:rPr>
        <w:t>. И чтобы на каждом нравственном шагу, для каждого поступка, для каждого желания и помысла иметь в памяти готовое наставление Евангелия. Только тогда возможно точное и постоянное исполнение заповедей Господних; такое, какого требует Господь: «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Что вы зовете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 Меня: “Господи, Господи!" и не делаете того, что 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8"/>
        </w:rPr>
        <w:t>Я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 говорю?</w:t>
      </w:r>
      <w:r>
        <w:rPr>
          <w:rFonts w:ascii="Times New Roman" w:eastAsia="Times New Roman" w:hAnsi="Times New Roman" w:cs="Times New Roman"/>
          <w:color w:val="000000"/>
          <w:sz w:val="28"/>
        </w:rPr>
        <w:t>» (Лк. 6, 46).</w:t>
      </w:r>
    </w:p>
    <w:p w:rsidR="002D3504" w:rsidRDefault="00BD3F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Для того чтобы правильно понимать Евангелие и Апостольские послания, необходимо взять правильное направление, в котором их рассматривать. А это направление диаметрально противополож</w:t>
      </w:r>
      <w:r>
        <w:rPr>
          <w:rFonts w:ascii="Times New Roman" w:eastAsia="Times New Roman" w:hAnsi="Times New Roman" w:cs="Times New Roman"/>
          <w:color w:val="000000"/>
          <w:sz w:val="28"/>
        </w:rPr>
        <w:t>но направлению мира сего (кратко выражаясь</w:t>
      </w:r>
      <w:r w:rsidR="00E12628">
        <w:rPr>
          <w:rFonts w:ascii="Times New Roman" w:eastAsia="Times New Roman" w:hAnsi="Times New Roman" w:cs="Times New Roman"/>
          <w:color w:val="000000"/>
          <w:sz w:val="28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на Голгофу с крестом за Христом).</w:t>
      </w:r>
    </w:p>
    <w:p w:rsidR="002D3504" w:rsidRDefault="00BD3F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ab/>
        <w:t xml:space="preserve">Пророк Давид сказал, что в законе Господнем нужно поучаться день и ночь. Если пророку Давиду (обратите внимание: пророку!) нужно было поучаться и размышлять день и ночь в законе </w:t>
      </w:r>
      <w:r>
        <w:rPr>
          <w:rFonts w:ascii="Times New Roman" w:eastAsia="Times New Roman" w:hAnsi="Times New Roman" w:cs="Times New Roman"/>
          <w:color w:val="000000"/>
          <w:sz w:val="28"/>
        </w:rPr>
        <w:t>Господнем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то кольми паче нам! Бывают, правда, лица, не имеющие способностей к умственному труду, и до них не доходит то, что написано в Новом Завете: к чему это написано, и как это применить в жизни. Но кому мало дано, с того мало и потребуется. Их Господ</w:t>
      </w:r>
      <w:r>
        <w:rPr>
          <w:rFonts w:ascii="Times New Roman" w:eastAsia="Times New Roman" w:hAnsi="Times New Roman" w:cs="Times New Roman"/>
          <w:color w:val="000000"/>
          <w:sz w:val="28"/>
        </w:rPr>
        <w:t>ь может спасти, если они проявят верность в том малом, что имеют и будут с усердием исполнять все требования своей совести, зная, что это дело угодно Господу. Но такие встречаются редко.</w:t>
      </w:r>
    </w:p>
    <w:p w:rsidR="002D3504" w:rsidRDefault="00BD3F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Упражняясь в этом постоянно, пророк сказал: «Ко всем заповедем [Госп</w:t>
      </w:r>
      <w:r>
        <w:rPr>
          <w:rFonts w:ascii="Times New Roman" w:eastAsia="Times New Roman" w:hAnsi="Times New Roman" w:cs="Times New Roman"/>
          <w:color w:val="000000"/>
          <w:sz w:val="28"/>
        </w:rPr>
        <w:t>одним] направляхся, всяк путь неправды возненавидех» (Пс. 118, 128). И Господь сказал о нем: «Обрел Давида мужа по сердцу Моему, который сотворит волю Мою» (Деян. 13, 22). А ведь всем нам Господь сказал: «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Аще любите Мя, заповеди Моя соблюдите</w:t>
      </w:r>
      <w:r>
        <w:rPr>
          <w:rFonts w:ascii="Times New Roman" w:eastAsia="Times New Roman" w:hAnsi="Times New Roman" w:cs="Times New Roman"/>
          <w:color w:val="000000"/>
          <w:sz w:val="28"/>
        </w:rPr>
        <w:t>» (Ин. 14, 15)</w:t>
      </w:r>
      <w:r>
        <w:rPr>
          <w:rFonts w:ascii="Times New Roman" w:eastAsia="Times New Roman" w:hAnsi="Times New Roman" w:cs="Times New Roman"/>
          <w:color w:val="000000"/>
          <w:sz w:val="28"/>
        </w:rPr>
        <w:t>. Для того же, чтобы их соблюдать, нужно их знать, а для того, чтобы знать - изучать. И, изучая, исполнять. В этом и будет выражатъся любовь ко Господу. И тогда-то придет к нам Царствие Небесное, и мы будем поклоняться Отцу в духе и истине - таковых поклон</w:t>
      </w:r>
      <w:r>
        <w:rPr>
          <w:rFonts w:ascii="Times New Roman" w:eastAsia="Times New Roman" w:hAnsi="Times New Roman" w:cs="Times New Roman"/>
          <w:color w:val="000000"/>
          <w:sz w:val="28"/>
        </w:rPr>
        <w:t>ников ищет Бог. «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Любящий Мя будет возлюблен Отцем Моим и Аз возлюблю его и к нему приидем и обитель у него сотворим</w:t>
      </w:r>
      <w:r>
        <w:rPr>
          <w:rFonts w:ascii="Times New Roman" w:eastAsia="Times New Roman" w:hAnsi="Times New Roman" w:cs="Times New Roman"/>
          <w:color w:val="000000"/>
          <w:sz w:val="28"/>
        </w:rPr>
        <w:t>» (Ин. 14, 23).</w:t>
      </w:r>
    </w:p>
    <w:p w:rsidR="002D3504" w:rsidRDefault="00BD3F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Вот как мыслил по этому поводу Давид. А насчет того, что у Бога нет лицеприятия, и что Он всех людей слышит одинаково, подав</w:t>
      </w:r>
      <w:r>
        <w:rPr>
          <w:rFonts w:ascii="Times New Roman" w:eastAsia="Times New Roman" w:hAnsi="Times New Roman" w:cs="Times New Roman"/>
          <w:color w:val="000000"/>
          <w:sz w:val="28"/>
        </w:rPr>
        <w:t>ая каждому по его потребе, вспомнилось несколько случаев.</w:t>
      </w:r>
    </w:p>
    <w:p w:rsidR="002D3504" w:rsidRDefault="00BD3F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Время от времени мы спускаемся в селение, останавливаемся у мирских людей, общаемся со здешними многонациональными жителями. И порой мы просто удивляемся, насколько в таких осуетившихся, казалось б</w:t>
      </w:r>
      <w:r>
        <w:rPr>
          <w:rFonts w:ascii="Times New Roman" w:eastAsia="Times New Roman" w:hAnsi="Times New Roman" w:cs="Times New Roman"/>
          <w:color w:val="000000"/>
          <w:sz w:val="28"/>
        </w:rPr>
        <w:t>ы, до предела людях теплится живая, искреняя вера. Иногда заходит речь о житейских делах и скорбях, и простая мирская женщина говорит:</w:t>
      </w:r>
    </w:p>
    <w:p w:rsidR="002D3504" w:rsidRDefault="00BD3F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- Я пошла, помолилась, и Господь дал то-то и то-то.</w:t>
      </w:r>
    </w:p>
    <w:p w:rsidR="002D3504" w:rsidRDefault="00BD3F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Другая ей говорит:</w:t>
      </w:r>
    </w:p>
    <w:p w:rsidR="002D3504" w:rsidRDefault="00BD3F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- Как это Бог может нас услышать?</w:t>
      </w:r>
    </w:p>
    <w:p w:rsidR="002D3504" w:rsidRDefault="00BD3F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-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Я стояла (столько-то времени), молилась, и Бог меня не услышит? Этого не может быть!</w:t>
      </w:r>
    </w:p>
    <w:p w:rsidR="002D3504" w:rsidRDefault="00BD3F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И действительно видишь: она получает то, что просила.</w:t>
      </w:r>
    </w:p>
    <w:p w:rsidR="002D3504" w:rsidRDefault="00BD3F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 xml:space="preserve">А вот конкретный пример, как молилась одна молодая женщина. Когда мы однажды спустились в селение, она рассказала </w:t>
      </w:r>
      <w:r>
        <w:rPr>
          <w:rFonts w:ascii="Times New Roman" w:eastAsia="Times New Roman" w:hAnsi="Times New Roman" w:cs="Times New Roman"/>
          <w:color w:val="000000"/>
          <w:sz w:val="28"/>
        </w:rPr>
        <w:t>нам следующую историю: «В один из вечеров сидели мы на кухне, было нас человек десять.</w:t>
      </w:r>
      <w:r>
        <w:rPr>
          <w:rFonts w:ascii="Times New Roman" w:eastAsia="Times New Roman" w:hAnsi="Times New Roman" w:cs="Times New Roman"/>
          <w:color w:val="000000"/>
          <w:sz w:val="28"/>
          <w:vertAlign w:val="superscript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Они разговаривают между собой, а я сижу на стуле, смотрю на иконы и молюсь внутренне, Иисусову молитву читаю.</w:t>
      </w:r>
      <w:r>
        <w:rPr>
          <w:rFonts w:ascii="Times New Roman" w:eastAsia="Times New Roman" w:hAnsi="Times New Roman" w:cs="Times New Roman"/>
          <w:color w:val="000000"/>
          <w:sz w:val="28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Вдруг все как бы подернулось какой-то дымкой, я никого не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стала видеть и никого не стала слышать. А молитва - такая сладкая и приятная... И вдруг за окном раздался голос: «У-у-у! Христиане, кому вы молитесь!.. вы бумажке молитесь! кому вы молитесь!..» Я встрепенулась, смотрю на всех - думала, что все слышат.</w:t>
      </w:r>
    </w:p>
    <w:p w:rsidR="002D3504" w:rsidRDefault="00BD3F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</w:rPr>
        <w:t>Вы что-нибудь слышали?</w:t>
      </w:r>
    </w:p>
    <w:p w:rsidR="002D3504" w:rsidRDefault="00BD3F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- Нет, мы ничего не слышали. А что?</w:t>
      </w:r>
    </w:p>
    <w:p w:rsidR="002D3504" w:rsidRDefault="00BD3F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ab/>
        <w:t>И я поняла, что кроме меня никто этого голоса не слышал».</w:t>
      </w:r>
    </w:p>
    <w:p w:rsidR="002D3504" w:rsidRDefault="00BD3F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Вот пример мирской женщины, которая, при ее искреннем желании молиться живо, получила такую молитву. Господь нелицеприятно дал ей этот о</w:t>
      </w:r>
      <w:r>
        <w:rPr>
          <w:rFonts w:ascii="Times New Roman" w:eastAsia="Times New Roman" w:hAnsi="Times New Roman" w:cs="Times New Roman"/>
          <w:color w:val="000000"/>
          <w:sz w:val="28"/>
        </w:rPr>
        <w:t>пыт.</w:t>
      </w:r>
      <w:r>
        <w:rPr>
          <w:rFonts w:ascii="Times New Roman" w:eastAsia="Times New Roman" w:hAnsi="Times New Roman" w:cs="Times New Roman"/>
          <w:color w:val="000000"/>
          <w:sz w:val="28"/>
          <w:vertAlign w:val="superscript"/>
        </w:rPr>
        <w:t>3</w:t>
      </w:r>
    </w:p>
    <w:p w:rsidR="002D3504" w:rsidRDefault="00BD3F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 xml:space="preserve">Господь слышит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каждого </w:t>
      </w:r>
      <w:r>
        <w:rPr>
          <w:rFonts w:ascii="Times New Roman" w:eastAsia="Times New Roman" w:hAnsi="Times New Roman" w:cs="Times New Roman"/>
          <w:color w:val="000000"/>
          <w:sz w:val="28"/>
        </w:rPr>
        <w:t>человека, и неофита (т.е. новоначального) особенно, лишь бы он искренне обращался к Богу. В какой форме - или Иисусову молитву он читает, или Псалтирь читает, или по молитвеннику утренние и вечерние молитвы - это не столь важн</w:t>
      </w:r>
      <w:r>
        <w:rPr>
          <w:rFonts w:ascii="Times New Roman" w:eastAsia="Times New Roman" w:hAnsi="Times New Roman" w:cs="Times New Roman"/>
          <w:color w:val="000000"/>
          <w:sz w:val="28"/>
        </w:rPr>
        <w:t>о. Нужна только искренняя, сердечная непосредственность, можно сказать, детская обращенность к Богу. И Бог, будучи нашим Отцом, принимает наше обращение сердца.</w:t>
      </w:r>
      <w:r>
        <w:rPr>
          <w:rFonts w:ascii="Times New Roman" w:eastAsia="Times New Roman" w:hAnsi="Times New Roman" w:cs="Times New Roman"/>
          <w:color w:val="000000"/>
          <w:sz w:val="28"/>
          <w:vertAlign w:val="superscript"/>
        </w:rPr>
        <w:t>4</w:t>
      </w:r>
    </w:p>
    <w:p w:rsidR="002D3504" w:rsidRDefault="00BD3F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 xml:space="preserve">Богообщение - это тайна общения души с Богом, и она не совершается по какой-то «инструкции».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Если душа поняла. к чему она должна стремиться, то она должна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деятельно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исполнять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это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и Господь будет ее учить, наставлять и приближать к Себе. А дать здесь какую-то общую теорию сложно, потому что теоретически это может быть одно, а практически у каждого </w:t>
      </w:r>
      <w:r>
        <w:rPr>
          <w:rFonts w:ascii="Times New Roman" w:eastAsia="Times New Roman" w:hAnsi="Times New Roman" w:cs="Times New Roman"/>
          <w:color w:val="000000"/>
          <w:sz w:val="28"/>
        </w:rPr>
        <w:t>человека получается по-своему, со своими особенностями.</w:t>
      </w:r>
    </w:p>
    <w:p w:rsidR="002D3504" w:rsidRDefault="00BD3F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Вопрос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Почему это так?</w:t>
      </w:r>
    </w:p>
    <w:p w:rsidR="002D3504" w:rsidRDefault="00BD3F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Ответ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Потому что Господь дает каждому человеку свое. Как мы читаем в тропарях: «Глубиною мудрости вся строяй и полезная всем подаваяй». </w:t>
      </w:r>
      <w:r>
        <w:rPr>
          <w:rFonts w:ascii="Times New Roman" w:eastAsia="Times New Roman" w:hAnsi="Times New Roman" w:cs="Times New Roman"/>
          <w:color w:val="000000"/>
          <w:sz w:val="28"/>
        </w:rPr>
        <w:t>Один, начиная молиться, первое - ощущает свою греховность, свое непотребство и начинает плакать. Бывает горький плач; бывает плач, растворенный утешением, как говорится - “радостотворный плач", когда человек уже очистится несколько от грехов.</w:t>
      </w:r>
    </w:p>
    <w:p w:rsidR="002D3504" w:rsidRDefault="00BD3F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У другого бы</w:t>
      </w:r>
      <w:r>
        <w:rPr>
          <w:rFonts w:ascii="Times New Roman" w:eastAsia="Times New Roman" w:hAnsi="Times New Roman" w:cs="Times New Roman"/>
          <w:color w:val="000000"/>
          <w:sz w:val="28"/>
        </w:rPr>
        <w:t>вает наоборот: сначала чувствует радость несказанную, такую, что "сердце играет и грудь распирает" от радости. Он молится и чувствует на себе исполнение слов псалмопевца: «Вкусите и видите, яко благ Господь» (Пс. 33, 9). А потом, по прошествии некоторого в</w:t>
      </w:r>
      <w:r>
        <w:rPr>
          <w:rFonts w:ascii="Times New Roman" w:eastAsia="Times New Roman" w:hAnsi="Times New Roman" w:cs="Times New Roman"/>
          <w:color w:val="000000"/>
          <w:sz w:val="28"/>
        </w:rPr>
        <w:t>ремени, приходит к нему скорбь, печаль о своих грехах, постигают внешние искушения. И он уже в этих внешних искушениях на некоторое время рассеивается. Но потом вспоминает то, как он чувствовал себя вначале, какое было ему утешение, и снова обращается, ище</w:t>
      </w:r>
      <w:r>
        <w:rPr>
          <w:rFonts w:ascii="Times New Roman" w:eastAsia="Times New Roman" w:hAnsi="Times New Roman" w:cs="Times New Roman"/>
          <w:color w:val="000000"/>
          <w:sz w:val="28"/>
        </w:rPr>
        <w:t>т того блаженного состояния, сердечной молитвы к Богу и отвращается от всего внешнего.</w:t>
      </w:r>
    </w:p>
    <w:p w:rsidR="002D3504" w:rsidRDefault="00BD3F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А иной может получать вразумление, утешение и благопоспешение во внешних делах. Ну, скажем, занимается он стройкой, храм строит или монастырь. Помолился и видит явную б</w:t>
      </w:r>
      <w:r>
        <w:rPr>
          <w:rFonts w:ascii="Times New Roman" w:eastAsia="Times New Roman" w:hAnsi="Times New Roman" w:cs="Times New Roman"/>
          <w:color w:val="000000"/>
          <w:sz w:val="28"/>
        </w:rPr>
        <w:t>лагодатную помощь Божию: кирпич достал, рабочие нашлись добросовестные - все быстро, хорошо сделали, и он за это благодарит Бога. И таким образом приходит в познание, что если он молится, значит, Бог его слышит, принимает его молитву и отвечает ему вот так</w:t>
      </w:r>
      <w:r>
        <w:rPr>
          <w:rFonts w:ascii="Times New Roman" w:eastAsia="Times New Roman" w:hAnsi="Times New Roman" w:cs="Times New Roman"/>
          <w:color w:val="000000"/>
          <w:sz w:val="28"/>
        </w:rPr>
        <w:t>ими делами.</w:t>
      </w:r>
    </w:p>
    <w:p w:rsidR="002D3504" w:rsidRDefault="00BD3F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Тут, фактически, совершается одно и то же: человек вступает в Богообщение, только проявляется оно по-разному. Это с внешней стороны. А внутренняя основа у всех должна быть одна: у каждого человека, несмотря на все разнообразие форм, должна быт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ь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сердечная обращенность к Богу и вера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в то, что если он произносит молитву, значит, Бог его слышит. И, действительно, Бог слышит, и исполняет прошения, и дает утешения - каждому свои.</w:t>
      </w:r>
    </w:p>
    <w:p w:rsidR="002D3504" w:rsidRDefault="00BD3F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Вопрос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Но что Вы все-таки можете сказать о вышеупомянутой молитвенной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«цепочке»? Думается, в ней очень четко выражено качество молитвы. Правильно ли понимать. что именно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такое </w:t>
      </w:r>
      <w:r>
        <w:rPr>
          <w:rFonts w:ascii="Times New Roman" w:eastAsia="Times New Roman" w:hAnsi="Times New Roman" w:cs="Times New Roman"/>
          <w:color w:val="000000"/>
          <w:sz w:val="28"/>
        </w:rPr>
        <w:t>качество у нее должно быть, т.е.: восприятие от слуха, потом вхождение в сердце, потом восхождение от сердца к Богу и далее - восприятие ответа от Бо</w:t>
      </w:r>
      <w:r>
        <w:rPr>
          <w:rFonts w:ascii="Times New Roman" w:eastAsia="Times New Roman" w:hAnsi="Times New Roman" w:cs="Times New Roman"/>
          <w:color w:val="000000"/>
          <w:sz w:val="28"/>
        </w:rPr>
        <w:t>га, или же существует какое-то иное качество?</w:t>
      </w:r>
    </w:p>
    <w:p w:rsidR="002D3504" w:rsidRDefault="00BD3F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Ответ: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Здесь, мне кажется, процесс молитвы рассмотрен как бы «под микроскопом». На самом деле все происходит намного проще: мы внутренне душою вопием к Богу, Он слышит, воспринимает и как-то отвечает - чаще бл</w:t>
      </w:r>
      <w:r>
        <w:rPr>
          <w:rFonts w:ascii="Times New Roman" w:eastAsia="Times New Roman" w:hAnsi="Times New Roman" w:cs="Times New Roman"/>
          <w:color w:val="000000"/>
          <w:sz w:val="28"/>
        </w:rPr>
        <w:t>агой мыслью или благим устроением нужных обстоятельств. А смотрим ли мы в это время на молитвы, читаемые нами по молитвослову или же слушаем, что читает чтец, или просто молимся своими словами это не столь важно, лишь бы было внимание, вера и благоговение.</w:t>
      </w:r>
    </w:p>
    <w:p w:rsidR="002D3504" w:rsidRDefault="00BD3F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...Вышеупомянутая «цепочка» - да, она такая существует. Но само это знание нужно лишь для того, чтобы мы поняли, как мы должны действовать. А если мы это поняли (что так мы должны действовать), то даже малый опыт уже научает нас осуществлять процесс моли</w:t>
      </w:r>
      <w:r>
        <w:rPr>
          <w:rFonts w:ascii="Times New Roman" w:eastAsia="Times New Roman" w:hAnsi="Times New Roman" w:cs="Times New Roman"/>
          <w:color w:val="000000"/>
          <w:sz w:val="28"/>
        </w:rPr>
        <w:t>твы «со скоростью света».</w:t>
      </w:r>
    </w:p>
    <w:p w:rsidR="002D3504" w:rsidRDefault="00BD3F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Вопрос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А ответ?</w:t>
      </w:r>
    </w:p>
    <w:p w:rsidR="002D3504" w:rsidRDefault="00BD3F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Ответ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А ответ будет тогда, когда Господь пошлет. И какой он будет - это зависит от Его премудрости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и...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от нашей глупости.</w:t>
      </w:r>
    </w:p>
    <w:p w:rsidR="002D3504" w:rsidRDefault="00BD3F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Вопрос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Как это так?</w:t>
      </w:r>
    </w:p>
    <w:p w:rsidR="002D3504" w:rsidRDefault="00BD3F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Ответ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А вот так. Потому что Господь глупого вразумляет по-разно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му. Ну, вот как на моем примере. Приехал к нам однажды один человек, побыл некоторое время и надо ему уже уезжать - собирает вещи. Тут попадается мне на глаза книга, с которой я некоторое время занимался - выписывал из нее цитаты.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Думаю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: «Отдам ее». Помысе</w:t>
      </w:r>
      <w:r>
        <w:rPr>
          <w:rFonts w:ascii="Times New Roman" w:eastAsia="Times New Roman" w:hAnsi="Times New Roman" w:cs="Times New Roman"/>
          <w:color w:val="000000"/>
          <w:sz w:val="28"/>
        </w:rPr>
        <w:t>л говорит:</w:t>
      </w:r>
    </w:p>
    <w:p w:rsidR="002D3504" w:rsidRDefault="00BD3F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- Не отдавай, она тебе еще понадобится.</w:t>
      </w:r>
    </w:p>
    <w:p w:rsidR="002D3504" w:rsidRDefault="00BD3F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- Зачем она мне нужна? Я не хочу этим заниматься.</w:t>
      </w:r>
    </w:p>
    <w:p w:rsidR="002D3504" w:rsidRDefault="00BD3F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И ответ - тихий такой:</w:t>
      </w:r>
    </w:p>
    <w:p w:rsidR="002D3504" w:rsidRDefault="00BD3F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- Что ты потом будешь делать? Будешь искать, а ее не будет. И потом будешь требовать вернуть ее тебе обратно.</w:t>
      </w:r>
    </w:p>
    <w:p w:rsidR="002D3504" w:rsidRDefault="00BD3F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>- Да нет, я не хочу больше этим заниматься!!!</w:t>
      </w:r>
    </w:p>
    <w:p w:rsidR="002D3504" w:rsidRDefault="00BD3F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И отдал. А потом несколько месяцев вспоминал: «Ах, была бы книга!.. Ах, была бы книга!.. Нужна вот цитата, а я не помню!»</w:t>
      </w:r>
    </w:p>
    <w:p w:rsidR="002D3504" w:rsidRDefault="00BD3F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>Так и страдал несколько месяцев из-за своей глупости, потому что помысел пришел, а я его отверг, да еще препирался с ним. Конечно, следующий ответ будет уже более затруднительным, потому что я проявил глупость и непослушание - кому? Ангелу хранителю и Богу</w:t>
      </w:r>
      <w:r>
        <w:rPr>
          <w:rFonts w:ascii="Times New Roman" w:eastAsia="Times New Roman" w:hAnsi="Times New Roman" w:cs="Times New Roman"/>
          <w:color w:val="000000"/>
          <w:sz w:val="28"/>
        </w:rPr>
        <w:t>. Вот так Господь дает вразумления. А поскольку мы не слушаем, то получается один лишь вред.</w:t>
      </w:r>
    </w:p>
    <w:p w:rsidR="002D3504" w:rsidRDefault="00BD3F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Если мы внимательно молимся, то душа чувствует, когда молитва ее принята. Мы в этом перестанем сомневаться, если будет у нас какой-то собственный опыт. Это постиг</w:t>
      </w:r>
      <w:r>
        <w:rPr>
          <w:rFonts w:ascii="Times New Roman" w:eastAsia="Times New Roman" w:hAnsi="Times New Roman" w:cs="Times New Roman"/>
          <w:color w:val="000000"/>
          <w:sz w:val="28"/>
        </w:rPr>
        <w:t>ается только практически, особенно когда требуется срочное вразумление, как нам подобает поступить.</w:t>
      </w:r>
    </w:p>
    <w:p w:rsidR="002D3504" w:rsidRDefault="00BD3F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Не нужно говорить здесь какие-то целые речи и длинные молитвы. А просто внутреннее, сердечное обращение: «Господи, как в этой ситуации (или в этом состояни</w:t>
      </w:r>
      <w:r>
        <w:rPr>
          <w:rFonts w:ascii="Times New Roman" w:eastAsia="Times New Roman" w:hAnsi="Times New Roman" w:cs="Times New Roman"/>
          <w:color w:val="000000"/>
          <w:sz w:val="28"/>
        </w:rPr>
        <w:t>и) мне поступить? Вразуми меня! Помоги мне!» И тут же Господь дает ответ - благую мысль или чувство на сердце, как сказано в «Книге вопросов и ответов» Варсонофия Великого и Иоанна Пророка. И человек начинает действовать.</w:t>
      </w:r>
    </w:p>
    <w:p w:rsidR="002D3504" w:rsidRDefault="00BD3F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Каждый, конечно, приобретает тако</w:t>
      </w:r>
      <w:r>
        <w:rPr>
          <w:rFonts w:ascii="Times New Roman" w:eastAsia="Times New Roman" w:hAnsi="Times New Roman" w:cs="Times New Roman"/>
          <w:color w:val="000000"/>
          <w:sz w:val="28"/>
        </w:rPr>
        <w:t>й опыт по-своему. Различные экстремальные ситуации в этом отношении - добрые учителя. «Горе и</w:t>
      </w:r>
    </w:p>
    <w:p w:rsidR="002D3504" w:rsidRDefault="00BD3F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опасности многих научили молиться», - говорит преп. Силуан Афонский, описывая свою встречу с неким военным. «Зашел ко мне в магазин один военный человек: он напра</w:t>
      </w:r>
      <w:r>
        <w:rPr>
          <w:rFonts w:ascii="Times New Roman" w:eastAsia="Times New Roman" w:hAnsi="Times New Roman" w:cs="Times New Roman"/>
          <w:color w:val="000000"/>
          <w:sz w:val="28"/>
        </w:rPr>
        <w:t>влялся в Солунь. Душа моя полюбила его, и я говорю ему: "Молись Господу, чтобы меньше было скорбей". А он говорит “Я молиться умею. Я научился на войне, когда бывал в сражениях. Я сильно просил Господа, чтобы оставил меня в живых. Пули сыпались, снаряды рв</w:t>
      </w:r>
      <w:r>
        <w:rPr>
          <w:rFonts w:ascii="Times New Roman" w:eastAsia="Times New Roman" w:hAnsi="Times New Roman" w:cs="Times New Roman"/>
          <w:color w:val="000000"/>
          <w:sz w:val="28"/>
        </w:rPr>
        <w:t>ались, и мало кто оставался в живых, а я бывал в сражениях много раз, и Господь меня сохранил". При этом он показал, как молился, и по движению тела его было видно, как весь он погружался в Бога».</w:t>
      </w:r>
    </w:p>
    <w:p w:rsidR="002D3504" w:rsidRDefault="00BD3F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Так что все это совершается практически немножко не так, к</w:t>
      </w:r>
      <w:r>
        <w:rPr>
          <w:rFonts w:ascii="Times New Roman" w:eastAsia="Times New Roman" w:hAnsi="Times New Roman" w:cs="Times New Roman"/>
          <w:color w:val="000000"/>
          <w:sz w:val="28"/>
        </w:rPr>
        <w:t>ак расписано теоретически. Практически оно совершается проще, сильнее, пламеннее и живее. Только нужн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</w:rPr>
        <w:t xml:space="preserve">о нам запомнить, что ответ мы получаем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не гласом </w:t>
      </w:r>
      <w:r>
        <w:rPr>
          <w:rFonts w:ascii="Times New Roman" w:eastAsia="Times New Roman" w:hAnsi="Times New Roman" w:cs="Times New Roman"/>
          <w:color w:val="000000"/>
          <w:sz w:val="28"/>
        </w:rPr>
        <w:t>(как некоторые думают), а чувствуем сердцем. И чаще этот ответ приходит самим делом, обстоятельствами. Вот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понаблюдайте каждый из своей жизни, и вы увидите, что не только молитвенно высказанные прошения исполняются любящим нас Богом, но даже многие наши добрые желания, высказанные или даже не высказанные, сердечные чувства, стремления со временем осуществляютс</w:t>
      </w:r>
      <w:r>
        <w:rPr>
          <w:rFonts w:ascii="Times New Roman" w:eastAsia="Times New Roman" w:hAnsi="Times New Roman" w:cs="Times New Roman"/>
          <w:color w:val="000000"/>
          <w:sz w:val="28"/>
        </w:rPr>
        <w:t>я Его Промыслом. Это и есть Божий ответ. Но только этот ответ мы получаем не в такой форме, как в беседе с человеком, а в такой, как Бог изволит явить.</w:t>
      </w:r>
    </w:p>
    <w:p w:rsidR="002D3504" w:rsidRDefault="00BD3F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Даже желания наши часто исполняются. Я тоже вспоминаю, какие были желания, и те Господь исполнил. Помню</w:t>
      </w:r>
      <w:r>
        <w:rPr>
          <w:rFonts w:ascii="Times New Roman" w:eastAsia="Times New Roman" w:hAnsi="Times New Roman" w:cs="Times New Roman"/>
          <w:color w:val="000000"/>
          <w:sz w:val="28"/>
        </w:rPr>
        <w:t>, посмотрел, идут туристы: «Вот бы мне такой рюкзак». И через некоторое время мне преподносят такой рюкзак. Посмотрел на ботинки, думаю: «Хорошие ботинки». И вот на тебе такие ботинки. И так - на каждом шагу. Допустим, приехал к нам один послушник, и у мен</w:t>
      </w:r>
      <w:r>
        <w:rPr>
          <w:rFonts w:ascii="Times New Roman" w:eastAsia="Times New Roman" w:hAnsi="Times New Roman" w:cs="Times New Roman"/>
          <w:color w:val="000000"/>
          <w:sz w:val="28"/>
        </w:rPr>
        <w:t>я мысль: «Вот раб Божий, с ним вполне можно было бы жить - совместно подвизаться». И лет через десять он приезжает сюда жить. Я думаю: «Чего он приехал?» Помысел говорит: «А ты вспомни, что ты думал, когда он сидел на пасеке?» - «Ах, да, точно - было у мен</w:t>
      </w:r>
      <w:r>
        <w:rPr>
          <w:rFonts w:ascii="Times New Roman" w:eastAsia="Times New Roman" w:hAnsi="Times New Roman" w:cs="Times New Roman"/>
          <w:color w:val="000000"/>
          <w:sz w:val="28"/>
        </w:rPr>
        <w:t>я такое желание!»</w:t>
      </w:r>
    </w:p>
    <w:p w:rsidR="002D3504" w:rsidRDefault="00BD3F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 xml:space="preserve">Так что Господь наши желания исполняет в несравненно большей степени, чем мы можем себе предполагать, только мы не внимаем этому и потому впадаем в уныние, апатию, ропот - вроде бы нас Господь не любит, вроде бы нас Господь забыл, вроде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бы нас Господь не слышит. Это - оскорбление Бога и в этом нужно каяться. Если слышит Бог всякое праздное слово, когда человек говорит хулу или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какое нибудь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непотребство (это же все записывается, отвечать надо будет) тем более разве Он не слышит наших молит</w:t>
      </w:r>
      <w:r>
        <w:rPr>
          <w:rFonts w:ascii="Times New Roman" w:eastAsia="Times New Roman" w:hAnsi="Times New Roman" w:cs="Times New Roman"/>
          <w:color w:val="000000"/>
          <w:sz w:val="28"/>
        </w:rPr>
        <w:t>в? Все Он слышит, и все воспринимает, только мы не внимаем тому, как Он нам отвечает. Вот наша беда.</w:t>
      </w:r>
    </w:p>
    <w:p w:rsidR="002D3504" w:rsidRDefault="002D35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2D3504" w:rsidRDefault="00BD3F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________________________________________________________</w:t>
      </w:r>
    </w:p>
    <w:p w:rsidR="002D3504" w:rsidRDefault="002D35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2D3504" w:rsidRDefault="00BD3F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vertAlign w:val="superscript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vertAlign w:val="superscript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</w:rPr>
        <w:t>Здесь есть такой обычай: собираются по вечерам на кухне, горит печка и ведутся разные разговор</w:t>
      </w:r>
      <w:r>
        <w:rPr>
          <w:rFonts w:ascii="Times New Roman" w:eastAsia="Times New Roman" w:hAnsi="Times New Roman" w:cs="Times New Roman"/>
          <w:color w:val="000000"/>
          <w:sz w:val="28"/>
        </w:rPr>
        <w:t>ы (прим. автора).</w:t>
      </w:r>
    </w:p>
    <w:p w:rsidR="002D3504" w:rsidRDefault="00BD3F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</w:rPr>
        <w:t>Мы ей об этой молитве немного рассказали (прим, автора).</w:t>
      </w:r>
    </w:p>
    <w:p w:rsidR="002D3504" w:rsidRDefault="00BD3F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vertAlign w:val="superscript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</w:rPr>
        <w:t>Относительно бесовского вопля необходимо сделать дополнительное пояснение. Эта женщина, ее сестра и брат были соблазняемы иеговистами и даже склонились к общению с ними. Согласн</w:t>
      </w:r>
      <w:r>
        <w:rPr>
          <w:rFonts w:ascii="Times New Roman" w:eastAsia="Times New Roman" w:hAnsi="Times New Roman" w:cs="Times New Roman"/>
          <w:color w:val="000000"/>
          <w:sz w:val="28"/>
        </w:rPr>
        <w:t>о их учению, они уже начали смотреть на иконы без веры и должного почитания, но после нескольких наших бесед все же начали возвращаться в лоно Церкви. Потому-то раздраженный бес и кричал за окном (прим. автора).</w:t>
      </w:r>
    </w:p>
    <w:p w:rsidR="002D3504" w:rsidRDefault="00BD3F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vertAlign w:val="superscript"/>
        </w:rPr>
        <w:tab/>
        <w:t>4</w:t>
      </w:r>
      <w:r>
        <w:rPr>
          <w:rFonts w:ascii="Times New Roman" w:eastAsia="Times New Roman" w:hAnsi="Times New Roman" w:cs="Times New Roman"/>
          <w:color w:val="000000"/>
          <w:sz w:val="28"/>
        </w:rPr>
        <w:t>Только нужно следить за тем, чтобы высказываемые нами желания были бы угодными Богу (прим. автора).</w:t>
      </w:r>
    </w:p>
    <w:p w:rsidR="002D3504" w:rsidRDefault="002D35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D3504" w:rsidRDefault="002D35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D3504" w:rsidRDefault="002D3504">
      <w:pPr>
        <w:rPr>
          <w:rFonts w:ascii="Times New Roman" w:eastAsia="Times New Roman" w:hAnsi="Times New Roman" w:cs="Times New Roman"/>
          <w:sz w:val="28"/>
        </w:rPr>
      </w:pPr>
    </w:p>
    <w:p w:rsidR="002D3504" w:rsidRDefault="002D3504">
      <w:pPr>
        <w:rPr>
          <w:rFonts w:ascii="Times New Roman" w:eastAsia="Times New Roman" w:hAnsi="Times New Roman" w:cs="Times New Roman"/>
          <w:sz w:val="28"/>
        </w:rPr>
      </w:pPr>
    </w:p>
    <w:p w:rsidR="002D3504" w:rsidRDefault="00BD3F32">
      <w:pPr>
        <w:rPr>
          <w:rFonts w:ascii="Times New Roman" w:eastAsia="Times New Roman" w:hAnsi="Times New Roman" w:cs="Times New Roman"/>
          <w:sz w:val="28"/>
        </w:rPr>
      </w:pPr>
      <w:r>
        <w:object w:dxaOrig="7309" w:dyaOrig="1174">
          <v:rect id="rectole0000000001" o:spid="_x0000_i1026" style="width:365.4pt;height:58.8pt" o:ole="" o:preferrelative="t" stroked="f">
            <v:imagedata r:id="rId6" o:title=""/>
          </v:rect>
          <o:OLEObject Type="Embed" ProgID="StaticMetafile" ShapeID="rectole0000000001" DrawAspect="Content" ObjectID="_1791286134" r:id="rId7"/>
        </w:object>
      </w:r>
    </w:p>
    <w:p w:rsidR="002D3504" w:rsidRDefault="00BD3F3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object w:dxaOrig="2936" w:dyaOrig="4920">
          <v:rect id="rectole0000000002" o:spid="_x0000_i1027" style="width:147pt;height:246pt" o:ole="" o:preferrelative="t" stroked="f">
            <v:imagedata r:id="rId8" o:title=""/>
          </v:rect>
          <o:OLEObject Type="Embed" ProgID="StaticMetafile" ShapeID="rectole0000000002" DrawAspect="Content" ObjectID="_1791286135" r:id="rId9"/>
        </w:object>
      </w:r>
    </w:p>
    <w:p w:rsidR="002D3504" w:rsidRDefault="002D3504">
      <w:pPr>
        <w:rPr>
          <w:rFonts w:ascii="Times New Roman" w:eastAsia="Times New Roman" w:hAnsi="Times New Roman" w:cs="Times New Roman"/>
          <w:sz w:val="28"/>
        </w:rPr>
      </w:pPr>
    </w:p>
    <w:p w:rsidR="002D3504" w:rsidRDefault="00BD3F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От издателей:</w:t>
      </w:r>
    </w:p>
    <w:p w:rsidR="002D3504" w:rsidRDefault="002D35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D3504" w:rsidRDefault="00BD3F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Перед нами уникальный документ - предсмертное завещание духовника Глинской пустыни схиархимандрита Серафима (Романцова). Текст «Завещания» был любезно предоставлен издательству «Задонского паломника» сухумскими чадами Батюшки. И хотя в работах схиархимандр</w:t>
      </w:r>
      <w:r>
        <w:rPr>
          <w:rFonts w:ascii="Times New Roman" w:eastAsia="Times New Roman" w:hAnsi="Times New Roman" w:cs="Times New Roman"/>
          <w:color w:val="000000"/>
          <w:sz w:val="28"/>
        </w:rPr>
        <w:t>ита Иоанна (Маслова) он частично цитируется, мы нашли уместным привести его полностью, дабы каждый смог услышать последнее слово Благодатного Старца, получить для себя духовную пользу и помянуть в своих молитвах усопшего праведника. Неложна надежда - дерзн</w:t>
      </w:r>
      <w:r>
        <w:rPr>
          <w:rFonts w:ascii="Times New Roman" w:eastAsia="Times New Roman" w:hAnsi="Times New Roman" w:cs="Times New Roman"/>
          <w:color w:val="000000"/>
          <w:sz w:val="28"/>
        </w:rPr>
        <w:t>овенные мольбы Старца пред Господом также помогут нам в день оный «безбедно переехать на новое место жительства» - в вечные кровы Отца нашего Небесного. Аминь.</w:t>
      </w:r>
    </w:p>
    <w:p w:rsidR="002D3504" w:rsidRDefault="002D35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2D3504" w:rsidRDefault="00BD3F3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Возлюбленные отцы, братия и сестры! Я обращаюсь к вашей любви за молитвенной помощью вашей мне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 самому, так как приблизился конец моего жития с вами. Теперь имею великую нужду в молитвенной вашей помощи мне, отходящему от вас в путь далекий, предлежащий... Прошу вас: молитесь об оставлении многих моих грехов, да по милости Божией Благословение Его С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вятое будет мне на новое жительство, да получу от Бога милость.</w:t>
      </w:r>
    </w:p>
    <w:p w:rsidR="002D3504" w:rsidRDefault="00BD3F3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Помяните любовь мою к вам, ради которой я пренебрегал собственною моею пользою, но всегда искал только вашу пользу, во всем вам сострадал, и во всякой скорби вашей сочувствовал вам. Но вместе с тем, иногда по ревности ко спасению вашему, грешил я гневом, у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корял вас, хотя и от чистой любви, желая спасения вашим душам. Но так как страсть незаметно примешивается ко всякому доброму делу, то могло быть, что иногда кого-либо и неправильно оскорбил, или через меру укорил, или как человек кого чем-либо неправильно 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соблазнил. Потому прошу у всех вас прощения и усердных молитв ваших за меня грешного, чтобы безбедно переехать на новое место жительства по Божиему соизволению. И я прощаю всех вас во всем, кто чем-либо оскорбил меня.</w:t>
      </w:r>
    </w:p>
    <w:p w:rsidR="002D3504" w:rsidRDefault="00BD3F3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ab/>
        <w:t>Ах, отцы, братия, сестры мои возлюбле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нные! Воздайте мне вашими слезными молитвами к Богу, за мою любовь к вам, ибо вы все были в моем сердце, ибо я всех вас болезновал: со скорбящими скорбел, с воздыхающими воздыхал, с плачущими плакал. Вот приблизился ко мне тот день, в который я должен с ва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ми разлучиться. Отцы, сестры мои дорогие Христу, смиренно и усердно прошу вас: пролейте усердные моления ваши пред Богом о любившем вас, о грешном вашем духовном отце недостойном Серафиме!</w:t>
      </w:r>
    </w:p>
    <w:p w:rsidR="002D3504" w:rsidRDefault="002D350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</w:rPr>
      </w:pPr>
    </w:p>
    <w:p w:rsidR="002D3504" w:rsidRDefault="00BD3F3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>По завещанию отца Серафима</w:t>
      </w:r>
    </w:p>
    <w:p w:rsidR="002D3504" w:rsidRDefault="002D350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</w:rPr>
      </w:pPr>
    </w:p>
    <w:p w:rsidR="002D3504" w:rsidRDefault="00BD3F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>Скончался убогий схиархимандрит Серафи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м 1 января 1976-го года по новому стилю в 10 часов 20 минут.</w:t>
      </w:r>
    </w:p>
    <w:p w:rsidR="002D3504" w:rsidRDefault="002D3504">
      <w:pPr>
        <w:jc w:val="center"/>
        <w:rPr>
          <w:rFonts w:ascii="Times New Roman" w:eastAsia="Times New Roman" w:hAnsi="Times New Roman" w:cs="Times New Roman"/>
          <w:sz w:val="28"/>
        </w:rPr>
      </w:pPr>
    </w:p>
    <w:sectPr w:rsidR="002D35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D3504"/>
    <w:rsid w:val="002D3504"/>
    <w:rsid w:val="002D66E1"/>
    <w:rsid w:val="00666D39"/>
    <w:rsid w:val="006F19B2"/>
    <w:rsid w:val="00BD3F32"/>
    <w:rsid w:val="00E12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36C2D8DF-4B4F-44F3-991A-9EC6D2378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oleObject" Target="embeddings/oleObject1.bin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2922</Words>
  <Characters>16657</Characters>
  <Application>Microsoft Office Word</Application>
  <DocSecurity>0</DocSecurity>
  <Lines>138</Lines>
  <Paragraphs>39</Paragraphs>
  <ScaleCrop>false</ScaleCrop>
  <Company>SPecialiST RePack</Company>
  <LinksUpToDate>false</LinksUpToDate>
  <CharactersWithSpaces>19540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__</cp:lastModifiedBy>
  <cp:revision>6</cp:revision>
  <dcterms:created xsi:type="dcterms:W3CDTF">2024-10-24T10:08:00Z</dcterms:created>
  <dcterms:modified xsi:type="dcterms:W3CDTF">2024-10-24T11:41:00Z</dcterms:modified>
</cp:coreProperties>
</file>