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68" w:rsidRDefault="00DC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730" w:dyaOrig="1716">
          <v:rect id="rectole0000000000" o:spid="_x0000_i1025" style="width:386.5pt;height:86pt" o:ole="" o:preferrelative="t" stroked="f">
            <v:imagedata r:id="rId4" o:title=""/>
          </v:rect>
          <o:OLEObject Type="Embed" ProgID="StaticMetafile" ShapeID="rectole0000000000" DrawAspect="Content" ObjectID="_1809325572" r:id="rId5"/>
        </w:object>
      </w:r>
    </w:p>
    <w:p w:rsidR="005E3F68" w:rsidRDefault="005E3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E3F68" w:rsidRDefault="00DC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8</w:t>
      </w:r>
    </w:p>
    <w:p w:rsidR="005E3F68" w:rsidRDefault="005E3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5E3F68" w:rsidRDefault="00DC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Отличие подвига истинного от прелестного</w:t>
      </w:r>
    </w:p>
    <w:p w:rsidR="005E3F68" w:rsidRDefault="00DC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Прелесть в покаянии</w:t>
      </w:r>
    </w:p>
    <w:p w:rsidR="005E3F68" w:rsidRDefault="005E3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Покаяние - главное делание всякого христианина. А может ли быть какая-либо прелесть в самом покаянии?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Каждая добродетель может быть извращена. Но определить это может только более опытный человек, поэтому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новоначальному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ни в чем нельзя себе доверяться - даже в таком благом делании, как покаяние. На опыте было замечено, что и в нем может присутствовать прельщение.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человек покаялся - крепко, искренно. Тут подступает враг и начинает убаюкивать, успокаивать: «Ну, все. Теперь ты очистился, теперь тебя уже не увлекают так прежние страсти. Как ты хорошо покаялся! Как ты хорошо помолился! Как ты хорошо попостился! Как ты... хорошо, хорошо, хорошо...» Ублажает,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подхваливает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Потом: «Да надо же немножко и подкрепить свои силы, надо же и отдохнуть, надо же и чуть-чуть «расслабиться»».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человек,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надмившись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похвальбой беса, принимает его советы, тогда со временем начинает грешить. Но бес-обольститель продолжает успокаивать: «Не бойся, не бойся! Ты способен к сильному покаянию, не то что другие - всю жизнь в монашестве, а покаяния своего, фактически, не совершают как должно. А ты видишь, как горячо покаялся? Так что не бойся греха - ты его очистишь многократно своим горячим раскаянием!»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Как одна раба Божия сказала: «Если не согрешишь, так и не покаешься, как должно». Это пагубное мнение сейчас широко распространено. Оно заключает в себе очень большую прелесть. Сказано: «Нет греха непростительного», если даже он велик. Но если человек грешит произвольно, тогда самый «маленький» и «ничтожный» грешок превращается в грех тяжкий и очень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трудноизгладимый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каком смысле «произвольно»? Как это определить?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Произвольный грех бывает тогда, когда человек сознательно попирает свою совесть.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Допустим, приходит дьявольский помысел: «Возьми бутылочку вина, выпей, расслабься немножко, отдохни...» Человек обдумал его и принял. Совесть останавливает: «Нельзя, это же дьявольское прельщение! Воздержание добродетель, а невоздержание грех!» Бес: «Не бойся, если этот грешок сделаешь. Ты сильнее покаешься!» И обольщенная пожеланием воля, склонившись на это, лукаво мыслит, не слушает внушений совести и попирает ее: «Подумаешь – какой грех! Ну и что... Чего уж там из себя такого «постника» строить!» Человек идет, берет бутылку, выпивает один или с кем-то, а после этого разные бывают последствия.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так совершается произвольный грех невоздержания, избранный и оправданный лукавым мудрованием. Подобным образом пали наши прародители, а мы, к сожалению, не извлекаем из этого себе урока.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вот, такой человек грешит. Сначала раз-два кается, потом уже не так кается. А потом бес толкает его на больший грех: «Ну, это ничего! После большого греха ты способен принести и большое покаяние, не то что другие...»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Это - очень большое прельщение, и многие попадаются в подобную сеть. Они не могут понять,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произвольный грех есть вторичное распятие в себе Сына Божия</w:t>
      </w:r>
      <w:r>
        <w:rPr>
          <w:rFonts w:ascii="Times New Roman" w:eastAsia="Times New Roman" w:hAnsi="Times New Roman" w:cs="Times New Roman"/>
          <w:color w:val="000000"/>
          <w:sz w:val="28"/>
        </w:rPr>
        <w:t>. Как писал святитель Феофан: «Или ты не знаешь, что, греша, ты участвуешь в мучении Спасителя?! Избери одно из двух: или распинать снова Христа и гибнуть, или распинаться с Ним и живот вечный наследовать». Тем более, когда мы идем на преступление умышленно, произвольно, обдуманно. Это - смертный грех, хотя он может казаться незначительным.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Вспомнились слова преподобного Нила Мироточивого, где он говорит, что «в последние времена будут думать, что и делатели зла спасаются...» Замечено (как сказал один старый монах), что кто лукавит перед собой и грешит сознательно, и при этом думает: «Я потом покаюсь», тот часто умирает внезапной смертью.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Вообще, нужно иметь в виду, что если мы начинаем в чем-то оправдываться (даже перед самим собой), значит, там есть произвольный грех. И чем большего он требует оправдания, тем в большей степени он произвольный и пагубный.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91376" w:rsidRDefault="00B91376" w:rsidP="00B91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Смирение «с черного хода»</w:t>
      </w:r>
    </w:p>
    <w:p w:rsidR="00B91376" w:rsidRDefault="00B91376" w:rsidP="00B91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Бывает еще другой род прельщения, когда враг вкладывает мысль: «Сделай этот грешок - и ты будешь иметь смиренномудрие. Вот, ты гордый, надменный, самодовольный, а ты сделай так... и хотя этот грешок у тебя самопроизвольный, но зато ты тогда смиришься, и не будешь осуждать других. У тебя будет самоосуждение и смиренномудрие».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Святых Отцов есть определение, что «произвольно согрешающий никогда не может иметь смиренномудрия». Это очень глубокая и важная мысль. У меня когда-то тоже было такое самообольщение, я думал: «Грешу, зато смиряюсь, считаю себя хуже всех: такой я окаянный!» И ... исполняю свои прихоти. А в конечном счете, когда я прочитал это изречение, спала дьявольская пелена с глаз, слетела этикетка ложного «смирения» с моего беззакония, я понял: это - дьявольское обольщение.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Был со мной когда-то такой случай. Поскольку я чревоугодник, враг искусил меня и посмеялся. На Прощеное Воскресенье осталось у меня две банки рыбных консервов. «Пусть, - думаю, - останется на Благовещение и на Пасху». А враг уже под конец трапезы советует: «Да нет, надо тебе подкрепиться на пост, потом Господь пошлет, ты сейчас поешь». Мысленно сопротивляюсь: «Я уже поел почти достаточно. Лучше немного воздержаться». «Да поешь, ты же еще не наелся, а то возомнишь себя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воздержником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быть!» Я еще: «Да нет, мол, этого достаточно...»  «Да смирись. Что ты, гордец, смирись и поешь: и подкрепишься телесно, и для души польза будет! Ведь главное - смиренномудрие приобретешь!» На этом я и поймался. «Ладно, ради смирения поем».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и поел. Назавтра оставлять нельзя, потому что пост уже, надо доедать. Доел. На следующий день желудок вздулся, заболел, и я два дня промучился! Пост, нужно поклоны делать, а я больной! Вот так дьявол «подкрепил» меня телесно и душевно: ни смирения, ни воздержания, ни покаяния - крепко посмеялся.</w:t>
      </w:r>
    </w:p>
    <w:p w:rsidR="00B91376" w:rsidRDefault="00B91376" w:rsidP="00B9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Таких примеров в жизни бывает много, когда враг внушает помысел «смиренномудрия» и человек, не имеющий бдительности, «клюет» на этот дьявольский крючок. Враг потом смеется: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Безплатный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сыр бывает только в мышеловке! Захотел приобрести смирение с черного хода - получай!»</w:t>
      </w:r>
    </w:p>
    <w:p w:rsidR="00B91376" w:rsidRDefault="00B91376" w:rsidP="00B91376">
      <w:pPr>
        <w:jc w:val="both"/>
        <w:rPr>
          <w:rFonts w:ascii="Calibri" w:eastAsia="Calibri" w:hAnsi="Calibri" w:cs="Calibri"/>
          <w:sz w:val="28"/>
        </w:rPr>
      </w:pPr>
    </w:p>
    <w:p w:rsidR="005E3F68" w:rsidRDefault="005E3F68" w:rsidP="00B91376">
      <w:pPr>
        <w:spacing w:after="0" w:line="240" w:lineRule="auto"/>
        <w:ind w:firstLine="708"/>
        <w:jc w:val="both"/>
        <w:rPr>
          <w:rFonts w:ascii="Calibri" w:eastAsia="Calibri" w:hAnsi="Calibri" w:cs="Calibri"/>
          <w:sz w:val="28"/>
        </w:rPr>
      </w:pPr>
      <w:bookmarkStart w:id="0" w:name="_GoBack"/>
      <w:bookmarkEnd w:id="0"/>
    </w:p>
    <w:sectPr w:rsidR="005E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F68"/>
    <w:rsid w:val="005E3F68"/>
    <w:rsid w:val="00B91376"/>
    <w:rsid w:val="00D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F47806E-3EAF-45A5-95E9-80BD170B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893</Words>
  <Characters>5095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2024-06-13T16:25:00Z</dcterms:created>
  <dcterms:modified xsi:type="dcterms:W3CDTF">2025-05-21T06:40:00Z</dcterms:modified>
</cp:coreProperties>
</file>