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9C" w:rsidRDefault="0030469C" w:rsidP="00E54F9C">
      <w:pPr>
        <w:spacing w:after="0" w:line="240" w:lineRule="auto"/>
        <w:ind w:left="1416" w:firstLine="708"/>
        <w:rPr>
          <w:rFonts w:ascii="Times New Roman" w:eastAsia="Times New Roman" w:hAnsi="Times New Roman" w:cs="Times New Roman"/>
          <w:b/>
          <w:color w:val="000000"/>
          <w:sz w:val="28"/>
        </w:rPr>
      </w:pPr>
      <w:r w:rsidRPr="0030469C">
        <w:rPr>
          <w:rFonts w:ascii="Times New Roman" w:eastAsia="Times New Roman" w:hAnsi="Times New Roman" w:cs="Times New Roman"/>
          <w:b/>
          <w:noProof/>
          <w:color w:val="000000"/>
          <w:sz w:val="28"/>
        </w:rPr>
        <w:drawing>
          <wp:inline distT="0" distB="0" distL="0" distR="0">
            <wp:extent cx="2857500" cy="8915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891540"/>
                    </a:xfrm>
                    <a:prstGeom prst="rect">
                      <a:avLst/>
                    </a:prstGeom>
                    <a:noFill/>
                    <a:ln>
                      <a:noFill/>
                    </a:ln>
                  </pic:spPr>
                </pic:pic>
              </a:graphicData>
            </a:graphic>
          </wp:inline>
        </w:drawing>
      </w:r>
    </w:p>
    <w:p w:rsidR="0030469C" w:rsidRDefault="0030469C" w:rsidP="00E54F9C">
      <w:pPr>
        <w:spacing w:after="0" w:line="240" w:lineRule="auto"/>
        <w:ind w:left="1416" w:firstLine="708"/>
        <w:rPr>
          <w:rFonts w:ascii="Times New Roman" w:eastAsia="Times New Roman" w:hAnsi="Times New Roman" w:cs="Times New Roman"/>
          <w:b/>
          <w:color w:val="000000"/>
          <w:sz w:val="28"/>
        </w:rPr>
      </w:pPr>
    </w:p>
    <w:p w:rsidR="00E54F9C" w:rsidRPr="008C053B" w:rsidRDefault="00E54F9C" w:rsidP="00E54F9C">
      <w:pPr>
        <w:spacing w:after="0" w:line="240" w:lineRule="auto"/>
        <w:ind w:left="1416" w:firstLine="708"/>
        <w:rPr>
          <w:rFonts w:ascii="Times New Roman" w:eastAsia="Times New Roman" w:hAnsi="Times New Roman" w:cs="Times New Roman"/>
          <w:b/>
          <w:color w:val="000000"/>
          <w:sz w:val="28"/>
        </w:rPr>
      </w:pPr>
      <w:r w:rsidRPr="008C053B">
        <w:rPr>
          <w:rFonts w:ascii="Times New Roman" w:eastAsia="Times New Roman" w:hAnsi="Times New Roman" w:cs="Times New Roman"/>
          <w:b/>
          <w:color w:val="000000"/>
          <w:sz w:val="28"/>
        </w:rPr>
        <w:t>ОБ ОТЧАЯНИИ И ПОКАЯНИИ</w:t>
      </w:r>
    </w:p>
    <w:p w:rsidR="00E54F9C" w:rsidRDefault="00E54F9C" w:rsidP="00E54F9C">
      <w:pPr>
        <w:spacing w:after="0" w:line="240" w:lineRule="auto"/>
        <w:ind w:left="1416" w:firstLine="708"/>
        <w:rPr>
          <w:rFonts w:ascii="Times New Roman" w:eastAsia="Times New Roman" w:hAnsi="Times New Roman" w:cs="Times New Roman"/>
          <w:sz w:val="28"/>
        </w:rPr>
      </w:pPr>
    </w:p>
    <w:p w:rsidR="00E54F9C" w:rsidRDefault="00E54F9C" w:rsidP="0030469C">
      <w:pPr>
        <w:spacing w:after="0" w:line="240" w:lineRule="auto"/>
        <w:ind w:firstLine="708"/>
        <w:jc w:val="both"/>
        <w:rPr>
          <w:rFonts w:ascii="Times New Roman" w:eastAsia="Times New Roman" w:hAnsi="Times New Roman" w:cs="Times New Roman"/>
          <w:i/>
          <w:color w:val="000000"/>
          <w:sz w:val="28"/>
        </w:rPr>
      </w:pPr>
      <w:r>
        <w:rPr>
          <w:rFonts w:ascii="Times New Roman" w:eastAsia="Times New Roman" w:hAnsi="Times New Roman" w:cs="Times New Roman"/>
          <w:color w:val="000000"/>
          <w:sz w:val="28"/>
        </w:rPr>
        <w:t>«</w:t>
      </w:r>
      <w:r>
        <w:rPr>
          <w:rFonts w:ascii="Times New Roman" w:eastAsia="Times New Roman" w:hAnsi="Times New Roman" w:cs="Times New Roman"/>
          <w:i/>
          <w:color w:val="000000"/>
          <w:sz w:val="28"/>
        </w:rPr>
        <w:t>Слезы мои были для меня хлебом день и ночь, когда говорили мне на всякий день: где Бог твой» (</w:t>
      </w:r>
      <w:proofErr w:type="spellStart"/>
      <w:r>
        <w:rPr>
          <w:rFonts w:ascii="Times New Roman" w:eastAsia="Times New Roman" w:hAnsi="Times New Roman" w:cs="Times New Roman"/>
          <w:i/>
          <w:color w:val="000000"/>
          <w:sz w:val="28"/>
        </w:rPr>
        <w:t>Пс</w:t>
      </w:r>
      <w:proofErr w:type="spellEnd"/>
      <w:r>
        <w:rPr>
          <w:rFonts w:ascii="Times New Roman" w:eastAsia="Times New Roman" w:hAnsi="Times New Roman" w:cs="Times New Roman"/>
          <w:i/>
          <w:color w:val="000000"/>
          <w:sz w:val="28"/>
        </w:rPr>
        <w:t>. 41, 4)</w:t>
      </w:r>
    </w:p>
    <w:p w:rsidR="00E54F9C" w:rsidRDefault="00E54F9C" w:rsidP="0030469C">
      <w:pPr>
        <w:spacing w:after="0" w:line="240" w:lineRule="auto"/>
        <w:ind w:firstLine="708"/>
        <w:jc w:val="both"/>
        <w:rPr>
          <w:rFonts w:ascii="Times New Roman" w:eastAsia="Times New Roman" w:hAnsi="Times New Roman" w:cs="Times New Roman"/>
          <w:sz w:val="28"/>
        </w:rPr>
      </w:pP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Вижу, царства Небесного я недостоин. Осталось одно: думать, мое место в аду и благодарить Бога</w:t>
      </w:r>
      <w:r w:rsidR="00A03AF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r w:rsidR="00A03AF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Что место в аду - это некоторая фантазия. Пока мы только реальные претенденты туда. А благодарить Бога надо и в таком случае, как достойно приемлющие по своим делам. На все мы давали наше личное, свободное произволение. Оно предваряло все наши злые дела, соглашалось на них. Такое осознание достойности ада очень важно</w:t>
      </w:r>
      <w:r w:rsidR="00A03AF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как смиренное признание перед Богом своей вины во грехах. Из него рождается настоящее глубокое покаяние. Только чтобы при этом у нас не было подспудного ропота, нехороших чувств дурных: обиды, </w:t>
      </w:r>
      <w:proofErr w:type="spellStart"/>
      <w:r>
        <w:rPr>
          <w:rFonts w:ascii="Times New Roman" w:eastAsia="Times New Roman" w:hAnsi="Times New Roman" w:cs="Times New Roman"/>
          <w:color w:val="000000"/>
          <w:sz w:val="28"/>
        </w:rPr>
        <w:t>саможаления</w:t>
      </w:r>
      <w:proofErr w:type="spellEnd"/>
      <w:r w:rsidR="00CF3881">
        <w:rPr>
          <w:rFonts w:ascii="Times New Roman" w:eastAsia="Times New Roman" w:hAnsi="Times New Roman" w:cs="Times New Roman"/>
          <w:color w:val="000000"/>
          <w:sz w:val="28"/>
        </w:rPr>
        <w:t xml:space="preserve"> </w:t>
      </w:r>
      <w:r w:rsidR="00A03AF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А для этого мы должны иметь какой-нибудь помогающий нам помысел о праведности судов Божиих. Как, например, говорил себе один отец: «Если попаду в ад, то по крайней мер</w:t>
      </w:r>
      <w:r w:rsidR="00A03AF8">
        <w:rPr>
          <w:rFonts w:ascii="Times New Roman" w:eastAsia="Times New Roman" w:hAnsi="Times New Roman" w:cs="Times New Roman"/>
          <w:color w:val="000000"/>
          <w:sz w:val="28"/>
        </w:rPr>
        <w:t>е не буду портить своим уродство</w:t>
      </w:r>
      <w:r>
        <w:rPr>
          <w:rFonts w:ascii="Times New Roman" w:eastAsia="Times New Roman" w:hAnsi="Times New Roman" w:cs="Times New Roman"/>
          <w:color w:val="000000"/>
          <w:sz w:val="28"/>
        </w:rPr>
        <w:t xml:space="preserve">м настроения святым в Раю» (ср. Мф. 14,30). Вся наша духовная жизнь тогда выправится в таком покаянном свете. Лишь бы мы не отчаивались в милосердии Божием, а поплакались к Нему о себе. Господь </w:t>
      </w:r>
      <w:r w:rsidR="00434954">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наш Спаситель. Не будем бояться «чистосердечного признания» личной вины в грехах, повинимся перед Ним. Он обязательно простит!</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Обычно настраиваешь себя на лучшее. Но один раз решил сменить «пластинку» и отбросил эти «человеческие уговоры», а оставил одни помыслы уныния, будто бы они правы. То есть что всё безнадежно и </w:t>
      </w:r>
      <w:proofErr w:type="spellStart"/>
      <w:r>
        <w:rPr>
          <w:rFonts w:ascii="Times New Roman" w:eastAsia="Times New Roman" w:hAnsi="Times New Roman" w:cs="Times New Roman"/>
          <w:color w:val="000000"/>
          <w:sz w:val="28"/>
        </w:rPr>
        <w:t>безполезно</w:t>
      </w:r>
      <w:proofErr w:type="spellEnd"/>
      <w:r>
        <w:rPr>
          <w:rFonts w:ascii="Times New Roman" w:eastAsia="Times New Roman" w:hAnsi="Times New Roman" w:cs="Times New Roman"/>
          <w:color w:val="000000"/>
          <w:sz w:val="28"/>
        </w:rPr>
        <w:t xml:space="preserve">. И без человеческих </w:t>
      </w:r>
      <w:proofErr w:type="spellStart"/>
      <w:r>
        <w:rPr>
          <w:rFonts w:ascii="Times New Roman" w:eastAsia="Times New Roman" w:hAnsi="Times New Roman" w:cs="Times New Roman"/>
          <w:color w:val="000000"/>
          <w:sz w:val="28"/>
        </w:rPr>
        <w:t>самоуговоров</w:t>
      </w:r>
      <w:proofErr w:type="spellEnd"/>
      <w:r>
        <w:rPr>
          <w:rFonts w:ascii="Times New Roman" w:eastAsia="Times New Roman" w:hAnsi="Times New Roman" w:cs="Times New Roman"/>
          <w:color w:val="000000"/>
          <w:sz w:val="28"/>
        </w:rPr>
        <w:t xml:space="preserve"> впал в отчаяние. Все вокруг стало злым и жестоким. Из сердца как радиация полилась ненависть. Тогда я испугался такому изменению в душе и решил, что лучше слабая надежда, чем сильное озлобление.</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Мне кажется, что вместе с водой ты выплеснул и младенца. С </w:t>
      </w:r>
      <w:proofErr w:type="spellStart"/>
      <w:r>
        <w:rPr>
          <w:rFonts w:ascii="Times New Roman" w:eastAsia="Times New Roman" w:hAnsi="Times New Roman" w:cs="Times New Roman"/>
          <w:color w:val="000000"/>
          <w:sz w:val="28"/>
        </w:rPr>
        <w:t>самоуговорами</w:t>
      </w:r>
      <w:proofErr w:type="spellEnd"/>
      <w:r>
        <w:rPr>
          <w:rFonts w:ascii="Times New Roman" w:eastAsia="Times New Roman" w:hAnsi="Times New Roman" w:cs="Times New Roman"/>
          <w:color w:val="000000"/>
          <w:sz w:val="28"/>
        </w:rPr>
        <w:t xml:space="preserve"> отверг и веру в милосердие Спасителя, самое главное. Так, без Бога и светлые Ангелы становятся мрачными демонами. Обрати внимание, если душа наша оказывается в смятении, тягости, изнеможении, то, следовательно, мы что-то мыслим, чувствуем или желаем неправильно.</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То есть узнавать помысел по плодам. Бывает, вроде бы все правильно, но чувствуешь, как наваливается какая-то тяжесть и уныние на сердце.</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Даже от зрения своих грехов можно отчаяться. Отец </w:t>
      </w:r>
      <w:proofErr w:type="spellStart"/>
      <w:r>
        <w:rPr>
          <w:rFonts w:ascii="Times New Roman" w:eastAsia="Times New Roman" w:hAnsi="Times New Roman" w:cs="Times New Roman"/>
          <w:color w:val="000000"/>
          <w:sz w:val="28"/>
        </w:rPr>
        <w:t>Мардарий</w:t>
      </w:r>
      <w:proofErr w:type="spellEnd"/>
      <w:r>
        <w:rPr>
          <w:rFonts w:ascii="Times New Roman" w:eastAsia="Times New Roman" w:hAnsi="Times New Roman" w:cs="Times New Roman"/>
          <w:color w:val="000000"/>
          <w:sz w:val="28"/>
        </w:rPr>
        <w:t xml:space="preserve"> (в схиме Алексий) рассказывал про одну артистку, которая обратилась к вере, </w:t>
      </w:r>
      <w:r>
        <w:rPr>
          <w:rFonts w:ascii="Times New Roman" w:eastAsia="Times New Roman" w:hAnsi="Times New Roman" w:cs="Times New Roman"/>
          <w:color w:val="000000"/>
          <w:sz w:val="28"/>
        </w:rPr>
        <w:lastRenderedPageBreak/>
        <w:t xml:space="preserve">а потом стала биться головой о камень от осознания своих прежних грехов. Здесь получился «перегиб», враг сработал. Господь дает Себя видеть частично, сколько мы можем понести. А если в душе ощущаешь чрезмерное отягощение, убивающее душу, то надо искать ошибку: в чем мы неправильно мыслим, чувствуем или желаем. Более конкретно обсудить состояние духовное с опытными людьми. Или, в крайнем случае, помолиться: «Господи, не допусти мне впасть в этот омут отчаяния!» Воззвать вместе с апостолом Петром: </w:t>
      </w:r>
      <w:r>
        <w:rPr>
          <w:rFonts w:ascii="Times New Roman" w:eastAsia="Times New Roman" w:hAnsi="Times New Roman" w:cs="Times New Roman"/>
          <w:i/>
          <w:color w:val="000000"/>
          <w:sz w:val="28"/>
        </w:rPr>
        <w:t>«Господи, спаси</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мя</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утопаю!»</w:t>
      </w:r>
      <w:r>
        <w:rPr>
          <w:rFonts w:ascii="Times New Roman" w:eastAsia="Times New Roman" w:hAnsi="Times New Roman" w:cs="Times New Roman"/>
          <w:color w:val="000000"/>
          <w:sz w:val="28"/>
        </w:rPr>
        <w:t xml:space="preserve"> (Ср. Мф. 14.30).</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Но если и без моей явной вины, после внимательной молитвы приходят скорбные, тягостные состояния, не есть ли это ответ на молитву свыше. Как попущение брани для нашего «воспитания»?</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Святой Марк Подвижник пишет, что покаяние — это непрестанная молитва, хранение ума от помыслов и терпение приходящих скорбей (слово 3 «О покаянии»). И даже волнение страстей — это те же самые скорби. Помню, жил отдельно от братии в уединенной </w:t>
      </w:r>
      <w:proofErr w:type="spellStart"/>
      <w:r>
        <w:rPr>
          <w:rFonts w:ascii="Times New Roman" w:eastAsia="Times New Roman" w:hAnsi="Times New Roman" w:cs="Times New Roman"/>
          <w:color w:val="000000"/>
          <w:sz w:val="28"/>
        </w:rPr>
        <w:t>келии</w:t>
      </w:r>
      <w:proofErr w:type="spellEnd"/>
      <w:r>
        <w:rPr>
          <w:rFonts w:ascii="Times New Roman" w:eastAsia="Times New Roman" w:hAnsi="Times New Roman" w:cs="Times New Roman"/>
          <w:color w:val="000000"/>
          <w:sz w:val="28"/>
        </w:rPr>
        <w:t>. Так там практически каждую неделю восставала какая-либо страсть. То сон навалится, прямо глаз не открыть. Посплю норму, встану, пойду на улицу и так и эдак.</w:t>
      </w:r>
      <w:r w:rsidR="00CF3881">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Не могу! Потом чревоугодие, никак не дождусь определенного времени... Затем пошли блудные наваждения</w:t>
      </w:r>
      <w:r w:rsidR="00CF3881">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В общем, воевали по очереди все страсти. Но это нам полезно. Душа входит в подвиг, борьбу против плоти, мира и </w:t>
      </w:r>
      <w:proofErr w:type="spellStart"/>
      <w:r>
        <w:rPr>
          <w:rFonts w:ascii="Times New Roman" w:eastAsia="Times New Roman" w:hAnsi="Times New Roman" w:cs="Times New Roman"/>
          <w:color w:val="000000"/>
          <w:sz w:val="28"/>
        </w:rPr>
        <w:t>диавола</w:t>
      </w:r>
      <w:proofErr w:type="spellEnd"/>
      <w:r>
        <w:rPr>
          <w:rFonts w:ascii="Times New Roman" w:eastAsia="Times New Roman" w:hAnsi="Times New Roman" w:cs="Times New Roman"/>
          <w:color w:val="000000"/>
          <w:sz w:val="28"/>
        </w:rPr>
        <w:t>. Идет закономерный процесс духовной жизни. Когда сосна на высоком утесе часто клонится бурными ветрами, то она вынуждена пускать глубокие корни. Так и душа укореняется в добре, в противостоянии ветрам страстей. Но иногда мы сами что-то упускаем по неопытности. Идет, например, охотник с ружьем по лесу и видит зайца. А в это время медведь подкрадывается сзади и нападает на него.</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Сейчас у меня условия крайне благоприятны, никто не мешает молиться. Почему же не получается вполне отрешиться от всего и через молитву соединиться с Богом?</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Потому что у нас нет глубокого покаянного духа. А чтобы мы его стяжали, Господь и открывает нам, что мы есть на самом деле. Пускай внешняя обстановка благоприятная, обвинить в своих бедах некого и нечего, а душа мертва. Смотря на свой труп, мы должны начать его оплакивать. И никого при этом не уничижать, никого не осуждать и не презирать. Видя любого человека, доводить себя до чувства, что я хуже всякого грешника. Тогда мы смиримся и обретем ту самую Евангельскую нищету духа. От осознания своего окаянства и милости Божией к нам грешным придем в глубокий покаянный плач. Сначала сердечный, а потом и внешний. Однако к внешним слезам стремиться не нужно — появляется тщеславие, и в этом болоте заводятся "крокодилы". Надо довести сердце до ощущения своего окаянства, непотребства и </w:t>
      </w:r>
      <w:proofErr w:type="spellStart"/>
      <w:r>
        <w:rPr>
          <w:rFonts w:ascii="Times New Roman" w:eastAsia="Times New Roman" w:hAnsi="Times New Roman" w:cs="Times New Roman"/>
          <w:color w:val="000000"/>
          <w:sz w:val="28"/>
        </w:rPr>
        <w:t>негожества</w:t>
      </w:r>
      <w:proofErr w:type="spellEnd"/>
      <w:r>
        <w:rPr>
          <w:rFonts w:ascii="Times New Roman" w:eastAsia="Times New Roman" w:hAnsi="Times New Roman" w:cs="Times New Roman"/>
          <w:color w:val="000000"/>
          <w:sz w:val="28"/>
        </w:rPr>
        <w:t xml:space="preserve">, и до чувства благодарности Господу. Что Он столь милостиво продлевает нашу жизнь и всем потребным </w:t>
      </w:r>
      <w:proofErr w:type="spellStart"/>
      <w:r>
        <w:rPr>
          <w:rFonts w:ascii="Times New Roman" w:eastAsia="Times New Roman" w:hAnsi="Times New Roman" w:cs="Times New Roman"/>
          <w:color w:val="000000"/>
          <w:sz w:val="28"/>
        </w:rPr>
        <w:t>обезпечивает</w:t>
      </w:r>
      <w:proofErr w:type="spellEnd"/>
      <w:r>
        <w:rPr>
          <w:rFonts w:ascii="Times New Roman" w:eastAsia="Times New Roman" w:hAnsi="Times New Roman" w:cs="Times New Roman"/>
          <w:color w:val="000000"/>
          <w:sz w:val="28"/>
        </w:rPr>
        <w:t xml:space="preserve"> тело с душою, за все Его благодеяния.</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lastRenderedPageBreak/>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Вот тут-то и получается "замкнутый круг". Нахожусь в окаменении сердечном и должен сердечно его же оплакивать. Как мертвец может плакать?</w:t>
      </w:r>
    </w:p>
    <w:p w:rsidR="00E54F9C" w:rsidRDefault="00E54F9C" w:rsidP="00CF3881">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Нужно помнить, что Господь хочет дать нам больше, нежели мы можем принять (ср. Мф. 5. 3). И чистую молитву, и покаянные слезы, и сокрушение сердца. Но мы не способны употребить эти дары во спасение. Мучаясь </w:t>
      </w:r>
      <w:proofErr w:type="spellStart"/>
      <w:r>
        <w:rPr>
          <w:rFonts w:ascii="Times New Roman" w:eastAsia="Times New Roman" w:hAnsi="Times New Roman" w:cs="Times New Roman"/>
          <w:color w:val="000000"/>
          <w:sz w:val="28"/>
        </w:rPr>
        <w:t>окамененным</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нечувствием</w:t>
      </w:r>
      <w:proofErr w:type="spellEnd"/>
      <w:r>
        <w:rPr>
          <w:rFonts w:ascii="Times New Roman" w:eastAsia="Times New Roman" w:hAnsi="Times New Roman" w:cs="Times New Roman"/>
          <w:color w:val="000000"/>
          <w:sz w:val="28"/>
        </w:rPr>
        <w:t>, мы должны направлять эту болезненность внутрь сердца и выдавливать оттуда всю гадость страстей. Особенно нам мешают самодовольство и уничижение других. Замечал может, чуть появилось умиление, тут же</w:t>
      </w:r>
      <w:r w:rsidR="00CF388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приходят помыслы: я уже почти муж слез, кто бы зашел в мою келью — весьма подивился бы моей святости, остальным-то (прочим) далековато еще до меня. Начинается "звездная" болезнь, и сразу все теряем. Следующий момент. Посмотреть, в чем мы поступаем </w:t>
      </w:r>
      <w:proofErr w:type="gramStart"/>
      <w:r>
        <w:rPr>
          <w:rFonts w:ascii="Times New Roman" w:eastAsia="Times New Roman" w:hAnsi="Times New Roman" w:cs="Times New Roman"/>
          <w:color w:val="000000"/>
          <w:sz w:val="28"/>
        </w:rPr>
        <w:t>не</w:t>
      </w:r>
      <w:proofErr w:type="gramEnd"/>
      <w:r>
        <w:rPr>
          <w:rFonts w:ascii="Times New Roman" w:eastAsia="Times New Roman" w:hAnsi="Times New Roman" w:cs="Times New Roman"/>
          <w:color w:val="000000"/>
          <w:sz w:val="28"/>
        </w:rPr>
        <w:t xml:space="preserve"> </w:t>
      </w:r>
      <w:bookmarkStart w:id="0" w:name="_GoBack"/>
      <w:bookmarkEnd w:id="0"/>
      <w:r>
        <w:rPr>
          <w:rFonts w:ascii="Times New Roman" w:eastAsia="Times New Roman" w:hAnsi="Times New Roman" w:cs="Times New Roman"/>
          <w:color w:val="000000"/>
          <w:sz w:val="28"/>
        </w:rPr>
        <w:t>по</w:t>
      </w:r>
      <w:r w:rsidR="004B037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совести. Не получая большего, мы где-то проявили неверность в малом. Или нарушаем благословение старца, или какую-либо из заповедей, или ленимся... Постараемся хранить нашу совесть до мелочей. Шероховатости всегда будут, но насколько можем, исправим текущие ошибки. И тогда чистая совесть даст нам дерзновение в молитве. Дерзновение же введет душу в другое состояние. А в этом, более духовном состоянии, уже могут быть получены необходимые для спасения благодатные дары.</w:t>
      </w:r>
    </w:p>
    <w:p w:rsidR="00E54F9C" w:rsidRDefault="00E54F9C" w:rsidP="004B037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А пока, согласно </w:t>
      </w:r>
      <w:proofErr w:type="spellStart"/>
      <w:r>
        <w:rPr>
          <w:rFonts w:ascii="Times New Roman" w:eastAsia="Times New Roman" w:hAnsi="Times New Roman" w:cs="Times New Roman"/>
          <w:color w:val="000000"/>
          <w:sz w:val="28"/>
        </w:rPr>
        <w:t>свт</w:t>
      </w:r>
      <w:proofErr w:type="spellEnd"/>
      <w:r>
        <w:rPr>
          <w:rFonts w:ascii="Times New Roman" w:eastAsia="Times New Roman" w:hAnsi="Times New Roman" w:cs="Times New Roman"/>
          <w:color w:val="000000"/>
          <w:sz w:val="28"/>
        </w:rPr>
        <w:t xml:space="preserve">. Игнатию, этот тягостный период пребывания в </w:t>
      </w:r>
      <w:proofErr w:type="spellStart"/>
      <w:r>
        <w:rPr>
          <w:rFonts w:ascii="Times New Roman" w:eastAsia="Times New Roman" w:hAnsi="Times New Roman" w:cs="Times New Roman"/>
          <w:color w:val="000000"/>
          <w:sz w:val="28"/>
        </w:rPr>
        <w:t>окамененном</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нечувствии</w:t>
      </w:r>
      <w:proofErr w:type="spellEnd"/>
      <w:r>
        <w:rPr>
          <w:rFonts w:ascii="Times New Roman" w:eastAsia="Times New Roman" w:hAnsi="Times New Roman" w:cs="Times New Roman"/>
          <w:color w:val="000000"/>
          <w:sz w:val="28"/>
        </w:rPr>
        <w:t xml:space="preserve"> воспитывает в нас сострадание и </w:t>
      </w:r>
      <w:proofErr w:type="spellStart"/>
      <w:r>
        <w:rPr>
          <w:rFonts w:ascii="Times New Roman" w:eastAsia="Times New Roman" w:hAnsi="Times New Roman" w:cs="Times New Roman"/>
          <w:color w:val="000000"/>
          <w:sz w:val="28"/>
        </w:rPr>
        <w:t>неосужд</w:t>
      </w:r>
      <w:r w:rsidR="00A03AF8">
        <w:rPr>
          <w:rFonts w:ascii="Times New Roman" w:eastAsia="Times New Roman" w:hAnsi="Times New Roman" w:cs="Times New Roman"/>
          <w:color w:val="000000"/>
          <w:sz w:val="28"/>
        </w:rPr>
        <w:t>ение</w:t>
      </w:r>
      <w:proofErr w:type="spellEnd"/>
      <w:r w:rsidR="00A03AF8">
        <w:rPr>
          <w:rFonts w:ascii="Times New Roman" w:eastAsia="Times New Roman" w:hAnsi="Times New Roman" w:cs="Times New Roman"/>
          <w:color w:val="000000"/>
          <w:sz w:val="28"/>
        </w:rPr>
        <w:t xml:space="preserve">, искореняет самодовольство, </w:t>
      </w:r>
      <w:r>
        <w:rPr>
          <w:rFonts w:ascii="Times New Roman" w:eastAsia="Times New Roman" w:hAnsi="Times New Roman" w:cs="Times New Roman"/>
          <w:color w:val="000000"/>
          <w:sz w:val="28"/>
        </w:rPr>
        <w:t>закладывает основание прочих добродетелей. Потому как, если же останутся в нас самодовольство с самомнением, то при самых высоких дарованиях низко упадем и разобьемся. Денница вон откуда ниспал. Как уже сказал, самодовольство и уничижение других необходимо в первую очер</w:t>
      </w:r>
      <w:r w:rsidR="004B0375">
        <w:rPr>
          <w:rFonts w:ascii="Times New Roman" w:eastAsia="Times New Roman" w:hAnsi="Times New Roman" w:cs="Times New Roman"/>
          <w:color w:val="000000"/>
          <w:sz w:val="28"/>
        </w:rPr>
        <w:t>едь сокрушать соболезнованием об</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окамененно</w:t>
      </w:r>
      <w:r w:rsidR="004B0375">
        <w:rPr>
          <w:rFonts w:ascii="Times New Roman" w:eastAsia="Times New Roman" w:hAnsi="Times New Roman" w:cs="Times New Roman"/>
          <w:color w:val="000000"/>
          <w:sz w:val="28"/>
        </w:rPr>
        <w:t>м</w:t>
      </w:r>
      <w:proofErr w:type="spellEnd"/>
      <w:r w:rsidR="004B0375">
        <w:rPr>
          <w:rFonts w:ascii="Times New Roman" w:eastAsia="Times New Roman" w:hAnsi="Times New Roman" w:cs="Times New Roman"/>
          <w:color w:val="000000"/>
          <w:sz w:val="28"/>
        </w:rPr>
        <w:t xml:space="preserve"> </w:t>
      </w:r>
      <w:proofErr w:type="spellStart"/>
      <w:r w:rsidR="004B0375">
        <w:rPr>
          <w:rFonts w:ascii="Times New Roman" w:eastAsia="Times New Roman" w:hAnsi="Times New Roman" w:cs="Times New Roman"/>
          <w:color w:val="000000"/>
          <w:sz w:val="28"/>
        </w:rPr>
        <w:t>нечувствии</w:t>
      </w:r>
      <w:proofErr w:type="spellEnd"/>
      <w:r>
        <w:rPr>
          <w:rFonts w:ascii="Times New Roman" w:eastAsia="Times New Roman" w:hAnsi="Times New Roman" w:cs="Times New Roman"/>
          <w:color w:val="000000"/>
          <w:sz w:val="28"/>
        </w:rPr>
        <w:t xml:space="preserve"> сердца. От рассудочной скорби (постепенно) переходя к постоянной сердечной. Ведь одно дело, когда кто-то перед нами провинился и просто так говорит: ну не прав! И совсем другая цена, если при этом он сердечно мучается. Тут уже мы сами его уговариваем успокоиться. "</w:t>
      </w:r>
      <w:r>
        <w:rPr>
          <w:rFonts w:ascii="Times New Roman" w:eastAsia="Times New Roman" w:hAnsi="Times New Roman" w:cs="Times New Roman"/>
          <w:i/>
          <w:color w:val="000000"/>
          <w:sz w:val="28"/>
        </w:rPr>
        <w:t>Сердце сокрушенно</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и</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смиренно Бог не уничижит"</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50, 19).</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Из сказанного выходит, что когда прошу Господа помочь, помиловать и спасти, а остается </w:t>
      </w:r>
      <w:proofErr w:type="spellStart"/>
      <w:r>
        <w:rPr>
          <w:rFonts w:ascii="Times New Roman" w:eastAsia="Times New Roman" w:hAnsi="Times New Roman" w:cs="Times New Roman"/>
          <w:color w:val="000000"/>
          <w:sz w:val="28"/>
        </w:rPr>
        <w:t>окамененное</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нечувствие</w:t>
      </w:r>
      <w:proofErr w:type="spellEnd"/>
      <w:r>
        <w:rPr>
          <w:rFonts w:ascii="Times New Roman" w:eastAsia="Times New Roman" w:hAnsi="Times New Roman" w:cs="Times New Roman"/>
          <w:color w:val="000000"/>
          <w:sz w:val="28"/>
        </w:rPr>
        <w:t>, то именно оно мне сейчас и нужно. А от какого-то более духовного состояния я возгоржусь и погибну?</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Это </w:t>
      </w:r>
      <w:proofErr w:type="spellStart"/>
      <w:r>
        <w:rPr>
          <w:rFonts w:ascii="Times New Roman" w:eastAsia="Times New Roman" w:hAnsi="Times New Roman" w:cs="Times New Roman"/>
          <w:color w:val="000000"/>
          <w:sz w:val="28"/>
        </w:rPr>
        <w:t>окамененное</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нечувствие</w:t>
      </w:r>
      <w:proofErr w:type="spellEnd"/>
      <w:r>
        <w:rPr>
          <w:rFonts w:ascii="Times New Roman" w:eastAsia="Times New Roman" w:hAnsi="Times New Roman" w:cs="Times New Roman"/>
          <w:color w:val="000000"/>
          <w:sz w:val="28"/>
        </w:rPr>
        <w:t xml:space="preserve"> сердца и есть показатель нашей греховности, насколько мы падшие</w:t>
      </w:r>
      <w:r w:rsidR="004B0375">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мертвые и никуда не годные. В жизни Георгия Затворника Задонского описан случай с ним, как он, будучи в затворе, испытывал крайне тягостное состояние. Дошел до того, что лежал на полу и ждал: наверно, за мое крайнее окаянство, нерадение, непотребство и расслабление меня сейчас земля поглотит. И когда он так смирился перед Богом, что достоин этого, достоин ада, только тогда его посетила любовь, какую и описать невозможно.</w:t>
      </w:r>
    </w:p>
    <w:p w:rsidR="00E54F9C" w:rsidRDefault="00E54F9C" w:rsidP="0030469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 xml:space="preserve">Мы должны смириться до зела. Старец </w:t>
      </w:r>
      <w:proofErr w:type="spellStart"/>
      <w:r>
        <w:rPr>
          <w:rFonts w:ascii="Times New Roman" w:eastAsia="Times New Roman" w:hAnsi="Times New Roman" w:cs="Times New Roman"/>
          <w:color w:val="000000"/>
          <w:sz w:val="28"/>
        </w:rPr>
        <w:t>Паисий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Святогорец</w:t>
      </w:r>
      <w:proofErr w:type="spellEnd"/>
      <w:r>
        <w:rPr>
          <w:rFonts w:ascii="Times New Roman" w:eastAsia="Times New Roman" w:hAnsi="Times New Roman" w:cs="Times New Roman"/>
          <w:color w:val="000000"/>
          <w:sz w:val="28"/>
        </w:rPr>
        <w:t xml:space="preserve"> приводит пример с запуском ракеты: десять, девять... нуль и пуск! Нужно стереть свою самость до нуля, осудить себя до ада. Что совершенно справедливо, отчасти я его вкушаю и сейчас. Тогда только, аще Господь изволит, выйдем на духовную орбиту и получим там "небесные звездочки" на погоны.</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С годами в такой период слабеют силы и надежда. Как совсем не опустить руки?</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Надо сказать</w:t>
      </w:r>
      <w:proofErr w:type="gramEnd"/>
      <w:r>
        <w:rPr>
          <w:rFonts w:ascii="Times New Roman" w:eastAsia="Times New Roman" w:hAnsi="Times New Roman" w:cs="Times New Roman"/>
          <w:color w:val="000000"/>
          <w:sz w:val="28"/>
        </w:rPr>
        <w:t xml:space="preserve"> вместе с благоразумным разбойником: </w:t>
      </w:r>
      <w:r>
        <w:rPr>
          <w:rFonts w:ascii="Times New Roman" w:eastAsia="Times New Roman" w:hAnsi="Times New Roman" w:cs="Times New Roman"/>
          <w:i/>
          <w:color w:val="000000"/>
          <w:sz w:val="28"/>
        </w:rPr>
        <w:t xml:space="preserve">"И мы </w:t>
      </w:r>
      <w:proofErr w:type="spellStart"/>
      <w:r>
        <w:rPr>
          <w:rFonts w:ascii="Times New Roman" w:eastAsia="Times New Roman" w:hAnsi="Times New Roman" w:cs="Times New Roman"/>
          <w:i/>
          <w:color w:val="000000"/>
          <w:sz w:val="28"/>
        </w:rPr>
        <w:t>убо</w:t>
      </w:r>
      <w:proofErr w:type="spellEnd"/>
      <w:r>
        <w:rPr>
          <w:rFonts w:ascii="Times New Roman" w:eastAsia="Times New Roman" w:hAnsi="Times New Roman" w:cs="Times New Roman"/>
          <w:i/>
          <w:color w:val="000000"/>
          <w:sz w:val="28"/>
        </w:rPr>
        <w:t xml:space="preserve"> в правду, достойная </w:t>
      </w:r>
      <w:proofErr w:type="spellStart"/>
      <w:r>
        <w:rPr>
          <w:rFonts w:ascii="Times New Roman" w:eastAsia="Times New Roman" w:hAnsi="Times New Roman" w:cs="Times New Roman"/>
          <w:i/>
          <w:color w:val="000000"/>
          <w:sz w:val="28"/>
        </w:rPr>
        <w:t>бо</w:t>
      </w:r>
      <w:proofErr w:type="spellEnd"/>
      <w:r>
        <w:rPr>
          <w:rFonts w:ascii="Times New Roman" w:eastAsia="Times New Roman" w:hAnsi="Times New Roman" w:cs="Times New Roman"/>
          <w:i/>
          <w:color w:val="000000"/>
          <w:sz w:val="28"/>
        </w:rPr>
        <w:t xml:space="preserve"> по</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делом </w:t>
      </w:r>
      <w:proofErr w:type="spellStart"/>
      <w:r>
        <w:rPr>
          <w:rFonts w:ascii="Times New Roman" w:eastAsia="Times New Roman" w:hAnsi="Times New Roman" w:cs="Times New Roman"/>
          <w:i/>
          <w:color w:val="000000"/>
          <w:sz w:val="28"/>
        </w:rPr>
        <w:t>наю</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восприемлева</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Лк</w:t>
      </w:r>
      <w:proofErr w:type="spellEnd"/>
      <w:r>
        <w:rPr>
          <w:rFonts w:ascii="Times New Roman" w:eastAsia="Times New Roman" w:hAnsi="Times New Roman" w:cs="Times New Roman"/>
          <w:color w:val="000000"/>
          <w:sz w:val="28"/>
        </w:rPr>
        <w:t xml:space="preserve">. 23, 41) - достойно мне показывает Господь, что я есть на самом деле! </w:t>
      </w:r>
      <w:r>
        <w:rPr>
          <w:rFonts w:ascii="Times New Roman" w:eastAsia="Times New Roman" w:hAnsi="Times New Roman" w:cs="Times New Roman"/>
          <w:i/>
          <w:color w:val="000000"/>
          <w:sz w:val="28"/>
        </w:rPr>
        <w:t>"Праведен Ты, Господи, и праведны суды Твои" —</w:t>
      </w:r>
      <w:r>
        <w:rPr>
          <w:rFonts w:ascii="Times New Roman" w:eastAsia="Times New Roman" w:hAnsi="Times New Roman" w:cs="Times New Roman"/>
          <w:color w:val="000000"/>
          <w:sz w:val="28"/>
        </w:rPr>
        <w:t xml:space="preserve"> по делам моим мне и здесь во времени, и даже там в вечности! Благодарная и смиренная душа получает милость и прощение от Бога. А неблагодарная - теряет и то, что имела раньше. Если мы от всего нашего сердца благодарим Господа и за горькую правду о себе, то Господь обязательно укрепит нас нести крест. А когда исходим только из одних своих слабых сил, что мы сами вылезем, выкарабкаемся, тогда получаем: ну попробуй, вылези...</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Вы доходчиво все объяснили. К сожалению, толку от меня никакого нет, хотя и в монашестве уже определенный срок.</w:t>
      </w:r>
    </w:p>
    <w:p w:rsidR="00E54F9C" w:rsidRDefault="00E54F9C" w:rsidP="0030469C">
      <w:pPr>
        <w:spacing w:after="0" w:line="240" w:lineRule="auto"/>
        <w:ind w:firstLine="708"/>
        <w:jc w:val="both"/>
        <w:rPr>
          <w:rFonts w:ascii="Times New Roman" w:eastAsia="Times New Roman" w:hAnsi="Times New Roman" w:cs="Times New Roman"/>
          <w:sz w:val="28"/>
        </w:rPr>
      </w:pPr>
      <w:r w:rsidRPr="00A44698">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Увидим это, осознаем свою полную духовную нищету. Не просто поймем одним умом, теоретически, отвлеченно, но глубоко ощутим в чувстве сердца. Что это действительно так и есть — мы </w:t>
      </w:r>
      <w:proofErr w:type="spellStart"/>
      <w:r>
        <w:rPr>
          <w:rFonts w:ascii="Times New Roman" w:eastAsia="Times New Roman" w:hAnsi="Times New Roman" w:cs="Times New Roman"/>
          <w:color w:val="000000"/>
          <w:sz w:val="28"/>
        </w:rPr>
        <w:t>безтолковые</w:t>
      </w:r>
      <w:proofErr w:type="spellEnd"/>
      <w:r>
        <w:rPr>
          <w:rFonts w:ascii="Times New Roman" w:eastAsia="Times New Roman" w:hAnsi="Times New Roman" w:cs="Times New Roman"/>
          <w:color w:val="000000"/>
          <w:sz w:val="28"/>
        </w:rPr>
        <w:t xml:space="preserve">, никчемные и никуда не годные ни здесь, на земле, ни, тем более, на небе — в Царствии Небесном. И будем надеяться на одну лишь милость к нам, падшим грешникам. </w:t>
      </w:r>
      <w:r>
        <w:rPr>
          <w:rFonts w:ascii="Times New Roman" w:eastAsia="Times New Roman" w:hAnsi="Times New Roman" w:cs="Times New Roman"/>
          <w:i/>
          <w:color w:val="000000"/>
          <w:sz w:val="28"/>
        </w:rPr>
        <w:t xml:space="preserve">"Мытарь же издалече стоя и не </w:t>
      </w:r>
      <w:proofErr w:type="spellStart"/>
      <w:r>
        <w:rPr>
          <w:rFonts w:ascii="Times New Roman" w:eastAsia="Times New Roman" w:hAnsi="Times New Roman" w:cs="Times New Roman"/>
          <w:i/>
          <w:color w:val="000000"/>
          <w:sz w:val="28"/>
        </w:rPr>
        <w:t>хотяше</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очию</w:t>
      </w:r>
      <w:proofErr w:type="spellEnd"/>
      <w:r>
        <w:rPr>
          <w:rFonts w:ascii="Times New Roman" w:eastAsia="Times New Roman" w:hAnsi="Times New Roman" w:cs="Times New Roman"/>
          <w:i/>
          <w:color w:val="000000"/>
          <w:sz w:val="28"/>
        </w:rPr>
        <w:t xml:space="preserve"> возвести на небо, но </w:t>
      </w:r>
      <w:proofErr w:type="spellStart"/>
      <w:r>
        <w:rPr>
          <w:rFonts w:ascii="Times New Roman" w:eastAsia="Times New Roman" w:hAnsi="Times New Roman" w:cs="Times New Roman"/>
          <w:i/>
          <w:color w:val="000000"/>
          <w:sz w:val="28"/>
        </w:rPr>
        <w:t>бияша</w:t>
      </w:r>
      <w:proofErr w:type="spellEnd"/>
      <w:r>
        <w:rPr>
          <w:rFonts w:ascii="Times New Roman" w:eastAsia="Times New Roman" w:hAnsi="Times New Roman" w:cs="Times New Roman"/>
          <w:i/>
          <w:color w:val="000000"/>
          <w:sz w:val="28"/>
        </w:rPr>
        <w:t xml:space="preserve"> перси своя, глаголя: Боже, милостив буди мне грешному"</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Лк</w:t>
      </w:r>
      <w:proofErr w:type="spellEnd"/>
      <w:r>
        <w:rPr>
          <w:rFonts w:ascii="Times New Roman" w:eastAsia="Times New Roman" w:hAnsi="Times New Roman" w:cs="Times New Roman"/>
          <w:color w:val="000000"/>
          <w:sz w:val="28"/>
        </w:rPr>
        <w:t>. 18, 13).</w:t>
      </w:r>
    </w:p>
    <w:p w:rsidR="00E54F9C" w:rsidRDefault="00E54F9C" w:rsidP="0030469C">
      <w:pPr>
        <w:jc w:val="both"/>
        <w:rPr>
          <w:rFonts w:ascii="Times New Roman" w:eastAsia="Times New Roman" w:hAnsi="Times New Roman" w:cs="Times New Roman"/>
          <w:sz w:val="28"/>
        </w:rPr>
      </w:pPr>
    </w:p>
    <w:p w:rsidR="00BB00FF" w:rsidRPr="00E54F9C" w:rsidRDefault="00BB00FF" w:rsidP="0030469C">
      <w:pPr>
        <w:jc w:val="both"/>
      </w:pPr>
    </w:p>
    <w:sectPr w:rsidR="00BB00FF" w:rsidRPr="00E54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73"/>
    <w:rsid w:val="000D45E5"/>
    <w:rsid w:val="00151C73"/>
    <w:rsid w:val="0030469C"/>
    <w:rsid w:val="00434954"/>
    <w:rsid w:val="00497BE6"/>
    <w:rsid w:val="004B0375"/>
    <w:rsid w:val="008C053B"/>
    <w:rsid w:val="00A03AF8"/>
    <w:rsid w:val="00A44698"/>
    <w:rsid w:val="00BB00FF"/>
    <w:rsid w:val="00CF3881"/>
    <w:rsid w:val="00D13734"/>
    <w:rsid w:val="00E54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66318-2F71-4668-907A-57CC4FE5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F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12</cp:revision>
  <dcterms:created xsi:type="dcterms:W3CDTF">2023-07-31T16:35:00Z</dcterms:created>
  <dcterms:modified xsi:type="dcterms:W3CDTF">2024-12-07T11:40:00Z</dcterms:modified>
</cp:coreProperties>
</file>